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DF144" w14:textId="77777777" w:rsidR="00C41583" w:rsidRPr="008C2982" w:rsidRDefault="00EF3357" w:rsidP="00B34406">
      <w:pPr>
        <w:pStyle w:val="Heading1"/>
      </w:pPr>
      <w:r w:rsidRPr="008C2982">
        <w:t xml:space="preserve">Factsheet: </w:t>
      </w:r>
      <w:r w:rsidR="00812969" w:rsidRPr="008C2982">
        <w:t>Implementation</w:t>
      </w:r>
    </w:p>
    <w:p w14:paraId="2B8D7EE4" w14:textId="77777777" w:rsidR="00812969" w:rsidRPr="008C2982" w:rsidRDefault="00EF3357" w:rsidP="00812969">
      <w:pPr>
        <w:pStyle w:val="Heading2"/>
        <w:rPr>
          <w:sz w:val="24"/>
          <w:szCs w:val="24"/>
        </w:rPr>
      </w:pPr>
      <w:r w:rsidRPr="008C2982">
        <w:t>Background</w:t>
      </w:r>
    </w:p>
    <w:p w14:paraId="6E49CBB7" w14:textId="77777777" w:rsidR="00812969" w:rsidRPr="008C2982" w:rsidRDefault="00EF3357" w:rsidP="00812969">
      <w:pPr>
        <w:rPr>
          <w:lang w:val="en-AU" w:eastAsia="en-US"/>
        </w:rPr>
      </w:pPr>
      <w:r w:rsidRPr="008C2982">
        <w:rPr>
          <w:lang w:val="en-AU" w:eastAsia="en-US"/>
        </w:rPr>
        <w:t xml:space="preserve">The </w:t>
      </w:r>
      <w:r w:rsidRPr="008C2982">
        <w:rPr>
          <w:i/>
          <w:iCs/>
          <w:lang w:val="en-AU" w:eastAsia="en-US"/>
        </w:rPr>
        <w:t>Meriba Omasker Kaziw Kazipa (Torres Strait Islander Traditional Child Rearing Practice) Act 2020</w:t>
      </w:r>
      <w:r w:rsidRPr="008C2982">
        <w:rPr>
          <w:lang w:val="en-AU" w:eastAsia="en-US"/>
        </w:rPr>
        <w:t xml:space="preserve"> (the Act) was passed in Queensland Parliament on 8 September 2020 and </w:t>
      </w:r>
      <w:r w:rsidR="008C2982">
        <w:rPr>
          <w:lang w:val="en-AU" w:eastAsia="en-US"/>
        </w:rPr>
        <w:t xml:space="preserve">received </w:t>
      </w:r>
      <w:r w:rsidRPr="008C2982">
        <w:rPr>
          <w:lang w:val="en-AU" w:eastAsia="en-US"/>
        </w:rPr>
        <w:t xml:space="preserve">assent on 14 September 2020. </w:t>
      </w:r>
    </w:p>
    <w:p w14:paraId="201911FC" w14:textId="77777777" w:rsidR="00812969" w:rsidRPr="008C2982" w:rsidRDefault="00EF3357" w:rsidP="00812969">
      <w:pPr>
        <w:rPr>
          <w:lang w:val="en-AU" w:eastAsia="en-US"/>
        </w:rPr>
      </w:pPr>
      <w:r w:rsidRPr="008C2982">
        <w:rPr>
          <w:lang w:val="en-AU" w:eastAsia="en-US"/>
        </w:rPr>
        <w:t xml:space="preserve">This fulfilled the Queensland Government 2017 election commitment to introduce new laws to legally recognise Torres Strait Islander </w:t>
      </w:r>
      <w:proofErr w:type="gramStart"/>
      <w:r w:rsidRPr="008C2982">
        <w:rPr>
          <w:lang w:val="en-AU" w:eastAsia="en-US"/>
        </w:rPr>
        <w:t>families’</w:t>
      </w:r>
      <w:proofErr w:type="gramEnd"/>
      <w:r w:rsidRPr="008C2982">
        <w:rPr>
          <w:lang w:val="en-AU" w:eastAsia="en-US"/>
        </w:rPr>
        <w:t xml:space="preserve"> continued use of traditional child rearing practice</w:t>
      </w:r>
      <w:r w:rsidR="00624552">
        <w:rPr>
          <w:lang w:val="en-AU" w:eastAsia="en-US"/>
        </w:rPr>
        <w:t>.</w:t>
      </w:r>
    </w:p>
    <w:p w14:paraId="7CD3B69A" w14:textId="77777777" w:rsidR="00812969" w:rsidRDefault="00EF3357" w:rsidP="00812969">
      <w:pPr>
        <w:pStyle w:val="Heading2"/>
      </w:pPr>
      <w:r w:rsidRPr="008C2982">
        <w:t>The purpose of the Act</w:t>
      </w:r>
    </w:p>
    <w:p w14:paraId="61112BC7" w14:textId="77777777" w:rsidR="0077604F" w:rsidRPr="0077604F" w:rsidRDefault="00EF3357" w:rsidP="0077604F">
      <w:pPr>
        <w:rPr>
          <w:lang w:val="en-AU" w:eastAsia="en-US"/>
        </w:rPr>
      </w:pPr>
      <w:r w:rsidRPr="0077604F">
        <w:rPr>
          <w:lang w:val="en-AU" w:eastAsia="en-US"/>
        </w:rPr>
        <w:t xml:space="preserve">The purpose of the Act is to: </w:t>
      </w:r>
    </w:p>
    <w:p w14:paraId="6AC9589E" w14:textId="6BD2B56A" w:rsidR="0077604F" w:rsidRPr="0077604F" w:rsidRDefault="00EF3357" w:rsidP="0077604F">
      <w:pPr>
        <w:numPr>
          <w:ilvl w:val="0"/>
          <w:numId w:val="22"/>
        </w:numPr>
        <w:spacing w:after="0"/>
        <w:rPr>
          <w:lang w:val="en-AU" w:eastAsia="en-US"/>
        </w:rPr>
      </w:pPr>
      <w:r w:rsidRPr="0077604F">
        <w:rPr>
          <w:lang w:val="en-AU" w:eastAsia="en-US"/>
        </w:rPr>
        <w:t xml:space="preserve">recognise </w:t>
      </w:r>
      <w:proofErr w:type="spellStart"/>
      <w:r w:rsidRPr="0077604F">
        <w:rPr>
          <w:lang w:val="en-AU" w:eastAsia="en-US"/>
        </w:rPr>
        <w:t>Ailan</w:t>
      </w:r>
      <w:proofErr w:type="spellEnd"/>
      <w:r w:rsidRPr="0077604F">
        <w:rPr>
          <w:lang w:val="en-AU" w:eastAsia="en-US"/>
        </w:rPr>
        <w:t xml:space="preserve"> </w:t>
      </w:r>
      <w:proofErr w:type="spellStart"/>
      <w:r w:rsidRPr="0077604F">
        <w:rPr>
          <w:lang w:val="en-AU" w:eastAsia="en-US"/>
        </w:rPr>
        <w:t>Kastom</w:t>
      </w:r>
      <w:proofErr w:type="spellEnd"/>
      <w:r w:rsidRPr="0077604F">
        <w:rPr>
          <w:lang w:val="en-AU" w:eastAsia="en-US"/>
        </w:rPr>
        <w:t xml:space="preserve"> child rearing practice</w:t>
      </w:r>
    </w:p>
    <w:p w14:paraId="495991BF" w14:textId="77777777" w:rsidR="0077604F" w:rsidRDefault="00EF3357" w:rsidP="0077604F">
      <w:pPr>
        <w:numPr>
          <w:ilvl w:val="0"/>
          <w:numId w:val="22"/>
        </w:numPr>
        <w:spacing w:after="0"/>
        <w:rPr>
          <w:lang w:val="en-AU" w:eastAsia="en-US"/>
        </w:rPr>
      </w:pPr>
      <w:r w:rsidRPr="0077604F">
        <w:rPr>
          <w:lang w:val="en-AU" w:eastAsia="en-US"/>
        </w:rPr>
        <w:t>establish a process for making applications for, and decisions about, the legal recognition of the cultural practice</w:t>
      </w:r>
    </w:p>
    <w:p w14:paraId="0C39190B" w14:textId="77777777" w:rsidR="0077604F" w:rsidRPr="0077604F" w:rsidRDefault="0077604F" w:rsidP="0077604F">
      <w:pPr>
        <w:spacing w:after="0"/>
        <w:ind w:left="720"/>
        <w:rPr>
          <w:lang w:val="en-AU" w:eastAsia="en-US"/>
        </w:rPr>
      </w:pPr>
    </w:p>
    <w:p w14:paraId="05826782" w14:textId="0D8693FB" w:rsidR="0077604F" w:rsidRPr="0077604F" w:rsidRDefault="00EF3357" w:rsidP="0077604F">
      <w:pPr>
        <w:rPr>
          <w:lang w:eastAsia="en-US"/>
        </w:rPr>
      </w:pPr>
      <w:r w:rsidRPr="0077604F">
        <w:rPr>
          <w:lang w:eastAsia="en-US"/>
        </w:rPr>
        <w:t xml:space="preserve">The Act will be administered according to the main principle that any decision made under the </w:t>
      </w:r>
      <w:r w:rsidR="00467B33">
        <w:rPr>
          <w:lang w:eastAsia="en-US"/>
        </w:rPr>
        <w:t xml:space="preserve">Act </w:t>
      </w:r>
      <w:r w:rsidRPr="0077604F">
        <w:rPr>
          <w:lang w:eastAsia="en-US"/>
        </w:rPr>
        <w:t>must be for the wellbeing and best interests of the person who is the subject of an application for a cultural recognition order.</w:t>
      </w:r>
    </w:p>
    <w:p w14:paraId="76C995A7" w14:textId="77777777" w:rsidR="0077604F" w:rsidRDefault="00EF3357" w:rsidP="0077604F">
      <w:pPr>
        <w:pStyle w:val="Heading2"/>
      </w:pPr>
      <w:r>
        <w:t xml:space="preserve">Key </w:t>
      </w:r>
      <w:r w:rsidR="005D0B17">
        <w:t>features</w:t>
      </w:r>
      <w:r>
        <w:t xml:space="preserve"> of the Act</w:t>
      </w:r>
    </w:p>
    <w:p w14:paraId="2E7F270C" w14:textId="77777777" w:rsidR="005D0B17" w:rsidRPr="00CA7C4B" w:rsidRDefault="00EF3357" w:rsidP="005D0B17">
      <w:pPr>
        <w:rPr>
          <w:lang w:val="en-AU" w:eastAsia="en-US"/>
        </w:rPr>
      </w:pPr>
      <w:r w:rsidRPr="00CA7C4B">
        <w:rPr>
          <w:lang w:val="en-AU" w:eastAsia="en-US"/>
        </w:rPr>
        <w:t xml:space="preserve">The Act establishes a framework that is consent-based and voluntary. Not choosing to apply for legal recognition will not affect what has happened at </w:t>
      </w:r>
      <w:r w:rsidR="00D0528B">
        <w:rPr>
          <w:lang w:val="en-AU" w:eastAsia="en-US"/>
        </w:rPr>
        <w:t>a</w:t>
      </w:r>
      <w:r w:rsidRPr="00CA7C4B">
        <w:rPr>
          <w:lang w:val="en-AU" w:eastAsia="en-US"/>
        </w:rPr>
        <w:t xml:space="preserve"> cultural level.</w:t>
      </w:r>
    </w:p>
    <w:p w14:paraId="5F09C91B" w14:textId="77777777" w:rsidR="005D0B17" w:rsidRPr="00CA7C4B" w:rsidRDefault="00EF3357" w:rsidP="005D0B17">
      <w:pPr>
        <w:rPr>
          <w:lang w:val="en-AU" w:eastAsia="en-US"/>
        </w:rPr>
      </w:pPr>
      <w:r w:rsidRPr="00CA7C4B">
        <w:rPr>
          <w:lang w:eastAsia="en-US"/>
        </w:rPr>
        <w:t>The key features of the Act are:</w:t>
      </w:r>
    </w:p>
    <w:p w14:paraId="1574F12B" w14:textId="072F108E" w:rsidR="005D0B17" w:rsidRPr="00CA7C4B" w:rsidRDefault="00EF3357" w:rsidP="00CA7C4B">
      <w:pPr>
        <w:pStyle w:val="ListParagraph"/>
        <w:numPr>
          <w:ilvl w:val="0"/>
          <w:numId w:val="27"/>
        </w:numPr>
        <w:rPr>
          <w:sz w:val="21"/>
          <w:szCs w:val="21"/>
          <w:lang w:eastAsia="en-US"/>
        </w:rPr>
      </w:pPr>
      <w:r w:rsidRPr="00CA7C4B">
        <w:rPr>
          <w:sz w:val="21"/>
          <w:szCs w:val="21"/>
          <w:lang w:eastAsia="en-US"/>
        </w:rPr>
        <w:t xml:space="preserve">Providing for the appointment of an independent Commissioner </w:t>
      </w:r>
      <w:r w:rsidR="00467B33">
        <w:rPr>
          <w:sz w:val="21"/>
          <w:szCs w:val="21"/>
          <w:lang w:eastAsia="en-US"/>
        </w:rPr>
        <w:t xml:space="preserve">(Meriba Omasker Kaziw Kazipa) </w:t>
      </w:r>
      <w:r w:rsidRPr="00CA7C4B">
        <w:rPr>
          <w:sz w:val="21"/>
          <w:szCs w:val="21"/>
          <w:lang w:eastAsia="en-US"/>
        </w:rPr>
        <w:t>(an appropriately qualified senior Torres Strait Islander person) who will decide applications for legal recognition</w:t>
      </w:r>
    </w:p>
    <w:p w14:paraId="4254C8BA" w14:textId="77777777" w:rsidR="005D0B17" w:rsidRPr="00CA7C4B" w:rsidRDefault="00EF3357" w:rsidP="00CA7C4B">
      <w:pPr>
        <w:pStyle w:val="ListParagraph"/>
        <w:numPr>
          <w:ilvl w:val="0"/>
          <w:numId w:val="27"/>
        </w:numPr>
        <w:rPr>
          <w:sz w:val="21"/>
          <w:szCs w:val="21"/>
          <w:lang w:eastAsia="en-US"/>
        </w:rPr>
      </w:pPr>
      <w:r w:rsidRPr="00CA7C4B">
        <w:rPr>
          <w:sz w:val="21"/>
          <w:szCs w:val="21"/>
          <w:lang w:eastAsia="en-US"/>
        </w:rPr>
        <w:t xml:space="preserve">Legal recognition of the cultural practice will result in a permanent transfer of parentage from the birth parents to the cultural parents. This will be reflected in the records of the Registry of Births Deaths and Marriages </w:t>
      </w:r>
    </w:p>
    <w:p w14:paraId="49A553B2" w14:textId="77777777" w:rsidR="005D0B17" w:rsidRPr="00CA7C4B" w:rsidRDefault="00EF3357" w:rsidP="00CA7C4B">
      <w:pPr>
        <w:pStyle w:val="ListParagraph"/>
        <w:numPr>
          <w:ilvl w:val="0"/>
          <w:numId w:val="27"/>
        </w:numPr>
        <w:rPr>
          <w:sz w:val="21"/>
          <w:szCs w:val="21"/>
          <w:lang w:eastAsia="en-US"/>
        </w:rPr>
      </w:pPr>
      <w:r w:rsidRPr="00CA7C4B">
        <w:rPr>
          <w:sz w:val="21"/>
          <w:szCs w:val="21"/>
          <w:lang w:eastAsia="en-US"/>
        </w:rPr>
        <w:t xml:space="preserve">Any decision under the Act, including deciding to make a cultural recognition order, must be for the wellbeing and best interests of a person who is the subject of an application for a cultural recognition order and must be made for the wellbeing, and in the best interests, of the </w:t>
      </w:r>
      <w:proofErr w:type="gramStart"/>
      <w:r w:rsidRPr="00CA7C4B">
        <w:rPr>
          <w:sz w:val="21"/>
          <w:szCs w:val="21"/>
          <w:lang w:eastAsia="en-US"/>
        </w:rPr>
        <w:t>child;</w:t>
      </w:r>
      <w:proofErr w:type="gramEnd"/>
      <w:r w:rsidRPr="00CA7C4B">
        <w:rPr>
          <w:sz w:val="21"/>
          <w:szCs w:val="21"/>
          <w:lang w:eastAsia="en-US"/>
        </w:rPr>
        <w:t xml:space="preserve"> </w:t>
      </w:r>
    </w:p>
    <w:p w14:paraId="6688C27B" w14:textId="77777777" w:rsidR="005D0B17" w:rsidRPr="00CA7C4B" w:rsidRDefault="00EF3357" w:rsidP="00CA7C4B">
      <w:pPr>
        <w:pStyle w:val="ListParagraph"/>
        <w:numPr>
          <w:ilvl w:val="0"/>
          <w:numId w:val="27"/>
        </w:numPr>
        <w:rPr>
          <w:sz w:val="21"/>
          <w:szCs w:val="21"/>
          <w:lang w:eastAsia="en-US"/>
        </w:rPr>
      </w:pPr>
      <w:r w:rsidRPr="00CA7C4B">
        <w:rPr>
          <w:sz w:val="21"/>
          <w:szCs w:val="21"/>
          <w:lang w:eastAsia="en-US"/>
        </w:rPr>
        <w:t xml:space="preserve">Consent for legal recognition must be provided by the birth parents and cultural parents (where available) </w:t>
      </w:r>
    </w:p>
    <w:p w14:paraId="2799DB53" w14:textId="77777777" w:rsidR="005D0B17" w:rsidRPr="00CA7C4B" w:rsidRDefault="00EF3357" w:rsidP="00CA7C4B">
      <w:pPr>
        <w:pStyle w:val="ListParagraph"/>
        <w:numPr>
          <w:ilvl w:val="0"/>
          <w:numId w:val="27"/>
        </w:numPr>
        <w:rPr>
          <w:sz w:val="21"/>
          <w:szCs w:val="21"/>
          <w:lang w:eastAsia="en-US"/>
        </w:rPr>
      </w:pPr>
      <w:r w:rsidRPr="00CA7C4B">
        <w:rPr>
          <w:sz w:val="21"/>
          <w:szCs w:val="21"/>
          <w:lang w:eastAsia="en-US"/>
        </w:rPr>
        <w:t>Suitability of the cultural parents means that the cultural practice has been verified by persons with knowledge and understanding of the cultural practice specific to the family’s community (for example, senior family members)</w:t>
      </w:r>
    </w:p>
    <w:p w14:paraId="547FD58B" w14:textId="77777777" w:rsidR="005D0B17" w:rsidRPr="00CA7C4B" w:rsidRDefault="00EF3357" w:rsidP="00CA7C4B">
      <w:pPr>
        <w:pStyle w:val="ListParagraph"/>
        <w:numPr>
          <w:ilvl w:val="0"/>
          <w:numId w:val="27"/>
        </w:numPr>
        <w:rPr>
          <w:sz w:val="21"/>
          <w:szCs w:val="21"/>
          <w:lang w:eastAsia="en-US"/>
        </w:rPr>
      </w:pPr>
      <w:r w:rsidRPr="00CA7C4B">
        <w:rPr>
          <w:sz w:val="21"/>
          <w:szCs w:val="21"/>
          <w:lang w:eastAsia="en-US"/>
        </w:rPr>
        <w:t>The Commissioner will have a discretion to seek criminal history for the cultural parents</w:t>
      </w:r>
    </w:p>
    <w:p w14:paraId="47301FE5" w14:textId="77777777" w:rsidR="005D0B17" w:rsidRPr="0077604F" w:rsidRDefault="005D0B17" w:rsidP="0077604F">
      <w:pPr>
        <w:rPr>
          <w:lang w:val="en-AU" w:eastAsia="en-US"/>
        </w:rPr>
      </w:pPr>
    </w:p>
    <w:p w14:paraId="1C446B56" w14:textId="77777777" w:rsidR="00812969" w:rsidRPr="008C2982" w:rsidRDefault="00EF3357" w:rsidP="00D0528B">
      <w:pPr>
        <w:pStyle w:val="Heading2"/>
      </w:pPr>
      <w:r w:rsidRPr="008C2982">
        <w:lastRenderedPageBreak/>
        <w:t>Implementing the administrative requirements of the Act</w:t>
      </w:r>
    </w:p>
    <w:p w14:paraId="07D67F3D" w14:textId="49F1473B" w:rsidR="00812969" w:rsidRPr="008C2982" w:rsidRDefault="00EF3357" w:rsidP="00812969">
      <w:pPr>
        <w:rPr>
          <w:lang w:val="en-AU"/>
        </w:rPr>
      </w:pPr>
      <w:bookmarkStart w:id="0" w:name="_Hlk55317953"/>
      <w:r w:rsidRPr="008C2982">
        <w:rPr>
          <w:lang w:val="en-AU"/>
        </w:rPr>
        <w:t xml:space="preserve">The Act </w:t>
      </w:r>
      <w:r w:rsidR="00467B33">
        <w:rPr>
          <w:lang w:val="en-AU"/>
        </w:rPr>
        <w:t xml:space="preserve">was </w:t>
      </w:r>
      <w:r w:rsidRPr="008C2982">
        <w:rPr>
          <w:lang w:val="en-AU"/>
        </w:rPr>
        <w:t xml:space="preserve">proclaimed </w:t>
      </w:r>
      <w:r w:rsidR="00467B33">
        <w:rPr>
          <w:lang w:val="en-AU"/>
        </w:rPr>
        <w:t xml:space="preserve">on 1 July </w:t>
      </w:r>
      <w:r w:rsidRPr="008C2982">
        <w:rPr>
          <w:lang w:val="en-AU"/>
        </w:rPr>
        <w:t>2021</w:t>
      </w:r>
      <w:r w:rsidR="00D0528B">
        <w:rPr>
          <w:lang w:val="en-AU"/>
        </w:rPr>
        <w:t xml:space="preserve">. </w:t>
      </w:r>
      <w:r w:rsidR="00467B33">
        <w:rPr>
          <w:lang w:val="en-AU"/>
        </w:rPr>
        <w:t>Following the implementation of the operational requirements of the Act</w:t>
      </w:r>
      <w:r w:rsidR="00D0528B">
        <w:rPr>
          <w:lang w:val="en-AU"/>
        </w:rPr>
        <w:t xml:space="preserve">, </w:t>
      </w:r>
      <w:r w:rsidR="0077604F">
        <w:rPr>
          <w:lang w:val="en-AU"/>
        </w:rPr>
        <w:t xml:space="preserve">eligible </w:t>
      </w:r>
      <w:r w:rsidRPr="008C2982">
        <w:rPr>
          <w:lang w:val="en-AU"/>
        </w:rPr>
        <w:t>Torres Strait Islander families will be able to make applications to seek legal recognition</w:t>
      </w:r>
      <w:r w:rsidR="0077604F">
        <w:rPr>
          <w:lang w:val="en-AU"/>
        </w:rPr>
        <w:t xml:space="preserve"> of the traditional child rearing practice</w:t>
      </w:r>
      <w:r w:rsidR="00CA7C4B">
        <w:rPr>
          <w:lang w:val="en-AU"/>
        </w:rPr>
        <w:t xml:space="preserve"> through a cultural recognition order</w:t>
      </w:r>
      <w:r w:rsidR="00D0528B">
        <w:t xml:space="preserve">. The </w:t>
      </w:r>
      <w:r>
        <w:rPr>
          <w:lang w:val="en-AU"/>
        </w:rPr>
        <w:t xml:space="preserve">Department of Seniors, Disability Services and Aboriginal and Torres Strait Islander Partnerships </w:t>
      </w:r>
      <w:r w:rsidR="00F130EF">
        <w:rPr>
          <w:lang w:val="en-AU"/>
        </w:rPr>
        <w:t>is working</w:t>
      </w:r>
      <w:r>
        <w:rPr>
          <w:lang w:val="en-AU"/>
        </w:rPr>
        <w:t xml:space="preserve"> </w:t>
      </w:r>
      <w:r w:rsidRPr="008C2982">
        <w:rPr>
          <w:lang w:val="en-AU"/>
        </w:rPr>
        <w:t xml:space="preserve">to </w:t>
      </w:r>
      <w:r w:rsidR="00CA7C4B" w:rsidRPr="008C2982">
        <w:rPr>
          <w:lang w:val="en-AU"/>
        </w:rPr>
        <w:t xml:space="preserve">ensure that the infrastructure is in place once the Act </w:t>
      </w:r>
      <w:r w:rsidR="00CA7C4B">
        <w:rPr>
          <w:lang w:val="en-AU"/>
        </w:rPr>
        <w:t>is operational</w:t>
      </w:r>
      <w:r w:rsidR="00D0528B">
        <w:rPr>
          <w:lang w:val="en-AU"/>
        </w:rPr>
        <w:t xml:space="preserve">. </w:t>
      </w:r>
      <w:r>
        <w:rPr>
          <w:lang w:val="en-AU"/>
        </w:rPr>
        <w:t>This includes</w:t>
      </w:r>
      <w:r w:rsidR="008A4E5D">
        <w:rPr>
          <w:lang w:val="en-AU"/>
        </w:rPr>
        <w:t>:</w:t>
      </w:r>
      <w:bookmarkEnd w:id="0"/>
    </w:p>
    <w:tbl>
      <w:tblPr>
        <w:tblStyle w:val="TableGrid"/>
        <w:tblW w:w="9639" w:type="dxa"/>
        <w:tblInd w:w="137" w:type="dxa"/>
        <w:tblLook w:val="04A0" w:firstRow="1" w:lastRow="0" w:firstColumn="1" w:lastColumn="0" w:noHBand="0" w:noVBand="1"/>
      </w:tblPr>
      <w:tblGrid>
        <w:gridCol w:w="961"/>
        <w:gridCol w:w="8678"/>
      </w:tblGrid>
      <w:tr w:rsidR="00433D0A" w14:paraId="52D911F2" w14:textId="77777777" w:rsidTr="00A81350">
        <w:trPr>
          <w:trHeight w:val="346"/>
        </w:trPr>
        <w:tc>
          <w:tcPr>
            <w:tcW w:w="9639" w:type="dxa"/>
            <w:gridSpan w:val="2"/>
            <w:tcBorders>
              <w:top w:val="single" w:sz="4" w:space="0" w:color="auto"/>
              <w:left w:val="single" w:sz="4" w:space="0" w:color="auto"/>
              <w:bottom w:val="single" w:sz="4" w:space="0" w:color="auto"/>
              <w:right w:val="single" w:sz="4" w:space="0" w:color="auto"/>
            </w:tcBorders>
            <w:shd w:val="clear" w:color="auto" w:fill="21A1A7"/>
            <w:hideMark/>
          </w:tcPr>
          <w:p w14:paraId="4ADBF517" w14:textId="77777777" w:rsidR="00A81350" w:rsidRPr="00A81350" w:rsidRDefault="00EF3357">
            <w:pPr>
              <w:spacing w:after="0"/>
              <w:rPr>
                <w:b/>
                <w:bCs/>
                <w:color w:val="FFFFFF" w:themeColor="background1"/>
                <w:lang w:val="en-AU"/>
              </w:rPr>
            </w:pPr>
            <w:r w:rsidRPr="00E57541">
              <w:rPr>
                <w:b/>
                <w:bCs/>
                <w:lang w:val="en-AU"/>
              </w:rPr>
              <w:t>Commissioner Meriba Omasker Kaziw Kazipa</w:t>
            </w:r>
          </w:p>
          <w:p w14:paraId="73565A74" w14:textId="77777777" w:rsidR="00812969" w:rsidRPr="00A81350" w:rsidRDefault="00EF3357">
            <w:pPr>
              <w:spacing w:after="0"/>
              <w:rPr>
                <w:b/>
                <w:bCs/>
                <w:color w:val="FFFFFF" w:themeColor="background1"/>
                <w:sz w:val="20"/>
                <w:szCs w:val="20"/>
                <w:lang w:val="en-AU"/>
              </w:rPr>
            </w:pPr>
            <w:r w:rsidRPr="00E57541">
              <w:rPr>
                <w:b/>
                <w:bCs/>
                <w:sz w:val="20"/>
                <w:szCs w:val="20"/>
                <w:lang w:val="en-AU"/>
              </w:rPr>
              <w:t>Providing for a full-time Commissioner to make decisions under the legislation</w:t>
            </w:r>
          </w:p>
        </w:tc>
      </w:tr>
      <w:tr w:rsidR="00433D0A" w14:paraId="7593C4DE" w14:textId="77777777" w:rsidTr="00A81350">
        <w:trPr>
          <w:trHeight w:val="283"/>
        </w:trPr>
        <w:tc>
          <w:tcPr>
            <w:tcW w:w="961" w:type="dxa"/>
            <w:vMerge w:val="restart"/>
            <w:tcBorders>
              <w:top w:val="single" w:sz="4" w:space="0" w:color="auto"/>
              <w:left w:val="single" w:sz="4" w:space="0" w:color="auto"/>
              <w:bottom w:val="single" w:sz="4" w:space="0" w:color="auto"/>
              <w:right w:val="single" w:sz="4" w:space="0" w:color="auto"/>
            </w:tcBorders>
            <w:shd w:val="clear" w:color="auto" w:fill="B5EEF1"/>
            <w:hideMark/>
          </w:tcPr>
          <w:p w14:paraId="6C9249DA" w14:textId="77777777" w:rsidR="00812969" w:rsidRPr="008C2982" w:rsidRDefault="00EF3357">
            <w:pPr>
              <w:rPr>
                <w:sz w:val="20"/>
                <w:szCs w:val="20"/>
                <w:lang w:val="en-AU"/>
              </w:rPr>
            </w:pPr>
            <w:r w:rsidRPr="008C2982">
              <w:rPr>
                <w:sz w:val="20"/>
                <w:szCs w:val="20"/>
                <w:lang w:val="en-AU"/>
              </w:rPr>
              <w:t>Stages</w:t>
            </w:r>
          </w:p>
        </w:tc>
        <w:tc>
          <w:tcPr>
            <w:tcW w:w="8678" w:type="dxa"/>
            <w:tcBorders>
              <w:top w:val="single" w:sz="4" w:space="0" w:color="auto"/>
              <w:left w:val="single" w:sz="4" w:space="0" w:color="auto"/>
              <w:bottom w:val="single" w:sz="4" w:space="0" w:color="auto"/>
              <w:right w:val="single" w:sz="4" w:space="0" w:color="auto"/>
            </w:tcBorders>
            <w:hideMark/>
          </w:tcPr>
          <w:p w14:paraId="43282156" w14:textId="77777777" w:rsidR="00812969" w:rsidRPr="008C2982" w:rsidRDefault="00EF3357">
            <w:pPr>
              <w:spacing w:after="0"/>
              <w:rPr>
                <w:sz w:val="20"/>
                <w:szCs w:val="20"/>
                <w:lang w:val="en-AU"/>
              </w:rPr>
            </w:pPr>
            <w:r w:rsidRPr="008C2982">
              <w:rPr>
                <w:sz w:val="20"/>
                <w:szCs w:val="20"/>
                <w:lang w:val="en-AU"/>
              </w:rPr>
              <w:t>Advertisement and selection process for an appropriately qualified Torres Strait Islander person</w:t>
            </w:r>
          </w:p>
        </w:tc>
      </w:tr>
      <w:tr w:rsidR="00433D0A" w14:paraId="41B222F3" w14:textId="77777777" w:rsidTr="00A81350">
        <w:tc>
          <w:tcPr>
            <w:tcW w:w="0" w:type="auto"/>
            <w:vMerge/>
            <w:tcBorders>
              <w:top w:val="single" w:sz="4" w:space="0" w:color="auto"/>
              <w:left w:val="single" w:sz="4" w:space="0" w:color="auto"/>
              <w:bottom w:val="single" w:sz="4" w:space="0" w:color="auto"/>
              <w:right w:val="single" w:sz="4" w:space="0" w:color="auto"/>
            </w:tcBorders>
            <w:shd w:val="clear" w:color="auto" w:fill="B5EEF1"/>
            <w:vAlign w:val="center"/>
            <w:hideMark/>
          </w:tcPr>
          <w:p w14:paraId="40F476AE" w14:textId="77777777" w:rsidR="00812969" w:rsidRPr="008C2982" w:rsidRDefault="00812969">
            <w:pPr>
              <w:spacing w:after="0"/>
              <w:rPr>
                <w:rFonts w:cs="Times New Roman"/>
                <w:sz w:val="20"/>
                <w:szCs w:val="20"/>
                <w:lang w:val="en-AU"/>
              </w:rPr>
            </w:pPr>
          </w:p>
        </w:tc>
        <w:tc>
          <w:tcPr>
            <w:tcW w:w="8678" w:type="dxa"/>
            <w:tcBorders>
              <w:top w:val="single" w:sz="4" w:space="0" w:color="auto"/>
              <w:left w:val="single" w:sz="4" w:space="0" w:color="auto"/>
              <w:bottom w:val="single" w:sz="4" w:space="0" w:color="auto"/>
              <w:right w:val="single" w:sz="4" w:space="0" w:color="auto"/>
            </w:tcBorders>
            <w:hideMark/>
          </w:tcPr>
          <w:p w14:paraId="7D79B8C4" w14:textId="77777777" w:rsidR="00812969" w:rsidRPr="008C2982" w:rsidRDefault="00EF3357">
            <w:pPr>
              <w:spacing w:after="0"/>
              <w:rPr>
                <w:sz w:val="20"/>
                <w:szCs w:val="20"/>
                <w:lang w:val="en-AU"/>
              </w:rPr>
            </w:pPr>
            <w:r w:rsidRPr="008C2982">
              <w:rPr>
                <w:sz w:val="20"/>
                <w:szCs w:val="20"/>
                <w:lang w:val="en-AU"/>
              </w:rPr>
              <w:t>Government consideration to make a statutory appointment to the role of Commissioner</w:t>
            </w:r>
          </w:p>
        </w:tc>
      </w:tr>
      <w:tr w:rsidR="00433D0A" w14:paraId="3CD4DD0F" w14:textId="77777777" w:rsidTr="00A81350">
        <w:tc>
          <w:tcPr>
            <w:tcW w:w="0" w:type="auto"/>
            <w:vMerge/>
            <w:tcBorders>
              <w:top w:val="single" w:sz="4" w:space="0" w:color="auto"/>
              <w:left w:val="single" w:sz="4" w:space="0" w:color="auto"/>
              <w:bottom w:val="single" w:sz="4" w:space="0" w:color="auto"/>
              <w:right w:val="single" w:sz="4" w:space="0" w:color="auto"/>
            </w:tcBorders>
            <w:shd w:val="clear" w:color="auto" w:fill="B5EEF1"/>
            <w:vAlign w:val="center"/>
            <w:hideMark/>
          </w:tcPr>
          <w:p w14:paraId="69F3A5E8" w14:textId="77777777" w:rsidR="00812969" w:rsidRPr="008C2982" w:rsidRDefault="00812969">
            <w:pPr>
              <w:spacing w:after="0"/>
              <w:rPr>
                <w:rFonts w:cs="Times New Roman"/>
                <w:sz w:val="20"/>
                <w:szCs w:val="20"/>
                <w:lang w:val="en-AU"/>
              </w:rPr>
            </w:pPr>
          </w:p>
        </w:tc>
        <w:tc>
          <w:tcPr>
            <w:tcW w:w="8678" w:type="dxa"/>
            <w:tcBorders>
              <w:top w:val="single" w:sz="4" w:space="0" w:color="auto"/>
              <w:left w:val="single" w:sz="4" w:space="0" w:color="auto"/>
              <w:bottom w:val="single" w:sz="4" w:space="0" w:color="auto"/>
              <w:right w:val="single" w:sz="4" w:space="0" w:color="auto"/>
            </w:tcBorders>
            <w:hideMark/>
          </w:tcPr>
          <w:p w14:paraId="4330A91F" w14:textId="77777777" w:rsidR="00812969" w:rsidRPr="008C2982" w:rsidRDefault="00EF3357">
            <w:pPr>
              <w:spacing w:after="0"/>
              <w:rPr>
                <w:sz w:val="20"/>
                <w:szCs w:val="20"/>
                <w:lang w:val="en-AU"/>
              </w:rPr>
            </w:pPr>
            <w:r w:rsidRPr="008C2982">
              <w:rPr>
                <w:sz w:val="20"/>
                <w:szCs w:val="20"/>
                <w:lang w:val="en-AU"/>
              </w:rPr>
              <w:t xml:space="preserve">Commissioner is appointed </w:t>
            </w:r>
          </w:p>
        </w:tc>
      </w:tr>
      <w:tr w:rsidR="00433D0A" w14:paraId="5BF28D0C" w14:textId="77777777" w:rsidTr="00A81350">
        <w:trPr>
          <w:trHeight w:val="346"/>
        </w:trPr>
        <w:tc>
          <w:tcPr>
            <w:tcW w:w="9639" w:type="dxa"/>
            <w:gridSpan w:val="2"/>
            <w:tcBorders>
              <w:top w:val="single" w:sz="4" w:space="0" w:color="auto"/>
              <w:left w:val="single" w:sz="4" w:space="0" w:color="auto"/>
              <w:bottom w:val="single" w:sz="4" w:space="0" w:color="auto"/>
              <w:right w:val="single" w:sz="4" w:space="0" w:color="auto"/>
            </w:tcBorders>
            <w:shd w:val="clear" w:color="auto" w:fill="21A1A7"/>
            <w:hideMark/>
          </w:tcPr>
          <w:p w14:paraId="4D315746" w14:textId="77777777" w:rsidR="00A81350" w:rsidRPr="00A81350" w:rsidRDefault="00EF3357">
            <w:pPr>
              <w:spacing w:after="0"/>
              <w:rPr>
                <w:b/>
                <w:bCs/>
                <w:color w:val="FFFFFF" w:themeColor="background1"/>
                <w:lang w:val="en-AU"/>
              </w:rPr>
            </w:pPr>
            <w:r w:rsidRPr="00E57541">
              <w:rPr>
                <w:b/>
                <w:bCs/>
                <w:lang w:val="en-AU"/>
              </w:rPr>
              <w:t xml:space="preserve">Office of the Commissioner </w:t>
            </w:r>
          </w:p>
          <w:p w14:paraId="78EDF590" w14:textId="77777777" w:rsidR="00812969" w:rsidRPr="00A81350" w:rsidRDefault="00EF3357">
            <w:pPr>
              <w:spacing w:after="0"/>
              <w:rPr>
                <w:b/>
                <w:bCs/>
                <w:color w:val="FFFFFF" w:themeColor="background1"/>
                <w:sz w:val="20"/>
                <w:szCs w:val="20"/>
                <w:lang w:val="en-AU"/>
              </w:rPr>
            </w:pPr>
            <w:r w:rsidRPr="00E57541">
              <w:rPr>
                <w:b/>
                <w:bCs/>
                <w:sz w:val="20"/>
                <w:szCs w:val="20"/>
                <w:lang w:val="en-AU"/>
              </w:rPr>
              <w:t>Establishing an office to support the work of the Commissioner</w:t>
            </w:r>
          </w:p>
        </w:tc>
      </w:tr>
      <w:tr w:rsidR="00433D0A" w14:paraId="7A62B40C" w14:textId="77777777" w:rsidTr="009E30EE">
        <w:trPr>
          <w:trHeight w:val="283"/>
        </w:trPr>
        <w:tc>
          <w:tcPr>
            <w:tcW w:w="961" w:type="dxa"/>
            <w:vMerge w:val="restart"/>
            <w:tcBorders>
              <w:top w:val="single" w:sz="4" w:space="0" w:color="auto"/>
              <w:left w:val="single" w:sz="4" w:space="0" w:color="auto"/>
              <w:right w:val="single" w:sz="4" w:space="0" w:color="auto"/>
            </w:tcBorders>
            <w:shd w:val="clear" w:color="auto" w:fill="B5EEF1"/>
            <w:hideMark/>
          </w:tcPr>
          <w:p w14:paraId="0319E965" w14:textId="77777777" w:rsidR="00A81350" w:rsidRPr="008C2982" w:rsidRDefault="00EF3357">
            <w:pPr>
              <w:rPr>
                <w:sz w:val="20"/>
                <w:szCs w:val="20"/>
                <w:lang w:val="en-AU"/>
              </w:rPr>
            </w:pPr>
            <w:r w:rsidRPr="008C2982">
              <w:rPr>
                <w:sz w:val="20"/>
                <w:szCs w:val="20"/>
                <w:lang w:val="en-AU"/>
              </w:rPr>
              <w:t>Stages</w:t>
            </w:r>
          </w:p>
        </w:tc>
        <w:tc>
          <w:tcPr>
            <w:tcW w:w="8678" w:type="dxa"/>
            <w:tcBorders>
              <w:top w:val="single" w:sz="4" w:space="0" w:color="auto"/>
              <w:left w:val="single" w:sz="4" w:space="0" w:color="auto"/>
              <w:bottom w:val="single" w:sz="4" w:space="0" w:color="auto"/>
              <w:right w:val="single" w:sz="4" w:space="0" w:color="auto"/>
            </w:tcBorders>
            <w:hideMark/>
          </w:tcPr>
          <w:p w14:paraId="141B679D" w14:textId="77777777" w:rsidR="00A81350" w:rsidRPr="008C2982" w:rsidRDefault="00EF3357">
            <w:pPr>
              <w:spacing w:after="0"/>
              <w:rPr>
                <w:sz w:val="20"/>
                <w:szCs w:val="20"/>
                <w:lang w:val="en-AU"/>
              </w:rPr>
            </w:pPr>
            <w:r w:rsidRPr="008C2982">
              <w:rPr>
                <w:sz w:val="20"/>
                <w:szCs w:val="20"/>
                <w:lang w:val="en-AU"/>
              </w:rPr>
              <w:t xml:space="preserve">Recruitment of staff to support establishment of the Office of the Commissioner </w:t>
            </w:r>
          </w:p>
        </w:tc>
      </w:tr>
      <w:tr w:rsidR="00433D0A" w14:paraId="18AA72CD" w14:textId="77777777" w:rsidTr="009E30EE">
        <w:trPr>
          <w:trHeight w:val="283"/>
        </w:trPr>
        <w:tc>
          <w:tcPr>
            <w:tcW w:w="0" w:type="auto"/>
            <w:vMerge/>
            <w:tcBorders>
              <w:left w:val="single" w:sz="4" w:space="0" w:color="auto"/>
              <w:right w:val="single" w:sz="4" w:space="0" w:color="auto"/>
            </w:tcBorders>
            <w:shd w:val="clear" w:color="auto" w:fill="B5EEF1"/>
            <w:vAlign w:val="center"/>
            <w:hideMark/>
          </w:tcPr>
          <w:p w14:paraId="37A2222D" w14:textId="77777777" w:rsidR="00A81350" w:rsidRPr="008C2982" w:rsidRDefault="00A81350">
            <w:pPr>
              <w:spacing w:after="0"/>
              <w:rPr>
                <w:rFonts w:cs="Times New Roman"/>
                <w:sz w:val="20"/>
                <w:szCs w:val="20"/>
                <w:lang w:val="en-AU"/>
              </w:rPr>
            </w:pPr>
            <w:bookmarkStart w:id="1" w:name="_Hlk55315847" w:colFirst="1" w:colLast="1"/>
          </w:p>
        </w:tc>
        <w:tc>
          <w:tcPr>
            <w:tcW w:w="8678" w:type="dxa"/>
            <w:tcBorders>
              <w:top w:val="single" w:sz="4" w:space="0" w:color="auto"/>
              <w:left w:val="single" w:sz="4" w:space="0" w:color="auto"/>
              <w:bottom w:val="single" w:sz="4" w:space="0" w:color="auto"/>
              <w:right w:val="single" w:sz="4" w:space="0" w:color="auto"/>
            </w:tcBorders>
            <w:hideMark/>
          </w:tcPr>
          <w:p w14:paraId="6205EEE3" w14:textId="77777777" w:rsidR="00A81350" w:rsidRPr="008C2982" w:rsidRDefault="00EF3357">
            <w:pPr>
              <w:spacing w:after="0"/>
              <w:rPr>
                <w:sz w:val="20"/>
                <w:szCs w:val="20"/>
                <w:lang w:val="en-AU"/>
              </w:rPr>
            </w:pPr>
            <w:r w:rsidRPr="008C2982">
              <w:rPr>
                <w:sz w:val="20"/>
                <w:szCs w:val="20"/>
                <w:lang w:val="en-AU"/>
              </w:rPr>
              <w:t>Develop the Client Record Management System (CRMS) to record and manage applications for cultural recognition orders.</w:t>
            </w:r>
          </w:p>
        </w:tc>
      </w:tr>
      <w:tr w:rsidR="00433D0A" w14:paraId="45FB53A6" w14:textId="77777777" w:rsidTr="009E30EE">
        <w:tc>
          <w:tcPr>
            <w:tcW w:w="0" w:type="auto"/>
            <w:vMerge/>
            <w:tcBorders>
              <w:left w:val="single" w:sz="4" w:space="0" w:color="auto"/>
              <w:right w:val="single" w:sz="4" w:space="0" w:color="auto"/>
            </w:tcBorders>
            <w:shd w:val="clear" w:color="auto" w:fill="B5EEF1"/>
            <w:vAlign w:val="center"/>
            <w:hideMark/>
          </w:tcPr>
          <w:p w14:paraId="5E02F15F" w14:textId="77777777" w:rsidR="00A81350" w:rsidRPr="008C2982" w:rsidRDefault="00A81350">
            <w:pPr>
              <w:spacing w:after="0"/>
              <w:rPr>
                <w:rFonts w:cs="Times New Roman"/>
                <w:sz w:val="20"/>
                <w:szCs w:val="20"/>
                <w:lang w:val="en-AU"/>
              </w:rPr>
            </w:pPr>
          </w:p>
        </w:tc>
        <w:tc>
          <w:tcPr>
            <w:tcW w:w="8678" w:type="dxa"/>
            <w:tcBorders>
              <w:top w:val="single" w:sz="4" w:space="0" w:color="auto"/>
              <w:left w:val="single" w:sz="4" w:space="0" w:color="auto"/>
              <w:bottom w:val="single" w:sz="4" w:space="0" w:color="auto"/>
              <w:right w:val="single" w:sz="4" w:space="0" w:color="auto"/>
            </w:tcBorders>
            <w:hideMark/>
          </w:tcPr>
          <w:p w14:paraId="31F2AD9E" w14:textId="77777777" w:rsidR="00A81350" w:rsidRPr="008C2982" w:rsidRDefault="00EF3357">
            <w:pPr>
              <w:spacing w:after="0"/>
              <w:rPr>
                <w:sz w:val="20"/>
                <w:szCs w:val="20"/>
                <w:lang w:val="en-AU"/>
              </w:rPr>
            </w:pPr>
            <w:r w:rsidRPr="008C2982">
              <w:rPr>
                <w:sz w:val="20"/>
                <w:szCs w:val="20"/>
                <w:lang w:val="en-AU"/>
              </w:rPr>
              <w:t xml:space="preserve">Secure office premises and equipment for the Commissioner and supporting </w:t>
            </w:r>
            <w:r w:rsidR="00624552">
              <w:rPr>
                <w:sz w:val="20"/>
                <w:szCs w:val="20"/>
                <w:lang w:val="en-AU"/>
              </w:rPr>
              <w:t>staff</w:t>
            </w:r>
          </w:p>
        </w:tc>
      </w:tr>
      <w:tr w:rsidR="00433D0A" w14:paraId="1B7822BB" w14:textId="77777777" w:rsidTr="009E30EE">
        <w:trPr>
          <w:trHeight w:val="289"/>
        </w:trPr>
        <w:tc>
          <w:tcPr>
            <w:tcW w:w="961" w:type="dxa"/>
            <w:vMerge/>
            <w:tcBorders>
              <w:left w:val="single" w:sz="4" w:space="0" w:color="auto"/>
              <w:bottom w:val="single" w:sz="4" w:space="0" w:color="auto"/>
              <w:right w:val="single" w:sz="4" w:space="0" w:color="auto"/>
            </w:tcBorders>
            <w:shd w:val="clear" w:color="auto" w:fill="FBE4D5" w:themeFill="accent2" w:themeFillTint="33"/>
          </w:tcPr>
          <w:p w14:paraId="55C4EB8F" w14:textId="77777777" w:rsidR="00A81350" w:rsidRPr="008C2982" w:rsidRDefault="00A81350">
            <w:pPr>
              <w:rPr>
                <w:sz w:val="20"/>
                <w:szCs w:val="20"/>
                <w:lang w:val="en-AU"/>
              </w:rPr>
            </w:pPr>
          </w:p>
        </w:tc>
        <w:tc>
          <w:tcPr>
            <w:tcW w:w="8678" w:type="dxa"/>
            <w:tcBorders>
              <w:top w:val="single" w:sz="4" w:space="0" w:color="auto"/>
              <w:left w:val="single" w:sz="4" w:space="0" w:color="auto"/>
              <w:bottom w:val="single" w:sz="4" w:space="0" w:color="auto"/>
              <w:right w:val="single" w:sz="4" w:space="0" w:color="auto"/>
            </w:tcBorders>
            <w:hideMark/>
          </w:tcPr>
          <w:p w14:paraId="7E8DA822" w14:textId="77777777" w:rsidR="00A81350" w:rsidRPr="008C2982" w:rsidRDefault="00EF3357">
            <w:pPr>
              <w:spacing w:after="0"/>
              <w:rPr>
                <w:sz w:val="20"/>
                <w:szCs w:val="20"/>
                <w:lang w:val="en-AU"/>
              </w:rPr>
            </w:pPr>
            <w:r w:rsidRPr="008C2982">
              <w:rPr>
                <w:sz w:val="20"/>
                <w:szCs w:val="20"/>
                <w:lang w:val="en-AU"/>
              </w:rPr>
              <w:t>Promoting community awareness and education of the process</w:t>
            </w:r>
          </w:p>
        </w:tc>
      </w:tr>
      <w:bookmarkEnd w:id="1"/>
      <w:tr w:rsidR="00433D0A" w14:paraId="15A3E468" w14:textId="77777777" w:rsidTr="00A81350">
        <w:trPr>
          <w:trHeight w:val="301"/>
        </w:trPr>
        <w:tc>
          <w:tcPr>
            <w:tcW w:w="9639" w:type="dxa"/>
            <w:gridSpan w:val="2"/>
            <w:tcBorders>
              <w:top w:val="single" w:sz="4" w:space="0" w:color="auto"/>
              <w:left w:val="single" w:sz="4" w:space="0" w:color="auto"/>
              <w:bottom w:val="single" w:sz="4" w:space="0" w:color="auto"/>
              <w:right w:val="single" w:sz="4" w:space="0" w:color="auto"/>
            </w:tcBorders>
            <w:shd w:val="clear" w:color="auto" w:fill="21A1A7"/>
            <w:hideMark/>
          </w:tcPr>
          <w:p w14:paraId="6AD91581" w14:textId="77777777" w:rsidR="00A81350" w:rsidRPr="00A81350" w:rsidRDefault="00EF3357">
            <w:pPr>
              <w:spacing w:after="0"/>
              <w:rPr>
                <w:b/>
                <w:bCs/>
                <w:color w:val="FFFFFF" w:themeColor="background1"/>
                <w:lang w:val="en-AU"/>
              </w:rPr>
            </w:pPr>
            <w:r w:rsidRPr="00E57541">
              <w:rPr>
                <w:b/>
                <w:bCs/>
                <w:lang w:val="en-AU"/>
              </w:rPr>
              <w:t>A</w:t>
            </w:r>
            <w:r w:rsidR="00812969" w:rsidRPr="00E57541">
              <w:rPr>
                <w:b/>
                <w:bCs/>
                <w:lang w:val="en-AU"/>
              </w:rPr>
              <w:t xml:space="preserve">pplicant support </w:t>
            </w:r>
          </w:p>
          <w:p w14:paraId="251AF132" w14:textId="77777777" w:rsidR="00812969" w:rsidRPr="00A81350" w:rsidRDefault="00EF3357">
            <w:pPr>
              <w:spacing w:after="0"/>
              <w:rPr>
                <w:b/>
                <w:bCs/>
                <w:color w:val="FFFFFF" w:themeColor="background1"/>
                <w:sz w:val="20"/>
                <w:szCs w:val="20"/>
                <w:lang w:val="en-AU"/>
              </w:rPr>
            </w:pPr>
            <w:r w:rsidRPr="00E57541">
              <w:rPr>
                <w:b/>
                <w:bCs/>
                <w:sz w:val="20"/>
                <w:szCs w:val="20"/>
                <w:lang w:val="en-AU"/>
              </w:rPr>
              <w:t xml:space="preserve">Including legal support and interpreter costs, and promoting awareness of the Act </w:t>
            </w:r>
          </w:p>
        </w:tc>
      </w:tr>
      <w:tr w:rsidR="00433D0A" w14:paraId="7EB9FAFE" w14:textId="77777777" w:rsidTr="00A81350">
        <w:trPr>
          <w:trHeight w:val="301"/>
        </w:trPr>
        <w:tc>
          <w:tcPr>
            <w:tcW w:w="961" w:type="dxa"/>
            <w:vMerge w:val="restart"/>
            <w:tcBorders>
              <w:top w:val="single" w:sz="4" w:space="0" w:color="auto"/>
              <w:left w:val="single" w:sz="4" w:space="0" w:color="auto"/>
              <w:bottom w:val="single" w:sz="4" w:space="0" w:color="auto"/>
              <w:right w:val="single" w:sz="4" w:space="0" w:color="auto"/>
            </w:tcBorders>
            <w:shd w:val="clear" w:color="auto" w:fill="B5EEF1"/>
            <w:hideMark/>
          </w:tcPr>
          <w:p w14:paraId="4B7E2A12" w14:textId="77777777" w:rsidR="00812969" w:rsidRPr="008C2982" w:rsidRDefault="00EF3357">
            <w:pPr>
              <w:rPr>
                <w:sz w:val="20"/>
                <w:szCs w:val="20"/>
                <w:lang w:val="en-AU"/>
              </w:rPr>
            </w:pPr>
            <w:r w:rsidRPr="008C2982">
              <w:rPr>
                <w:sz w:val="20"/>
                <w:szCs w:val="20"/>
                <w:lang w:val="en-AU"/>
              </w:rPr>
              <w:t>Stages</w:t>
            </w:r>
          </w:p>
        </w:tc>
        <w:tc>
          <w:tcPr>
            <w:tcW w:w="8678" w:type="dxa"/>
            <w:tcBorders>
              <w:top w:val="single" w:sz="4" w:space="0" w:color="auto"/>
              <w:left w:val="single" w:sz="4" w:space="0" w:color="auto"/>
              <w:bottom w:val="single" w:sz="4" w:space="0" w:color="auto"/>
              <w:right w:val="single" w:sz="4" w:space="0" w:color="auto"/>
            </w:tcBorders>
            <w:hideMark/>
          </w:tcPr>
          <w:p w14:paraId="4220C889" w14:textId="77777777" w:rsidR="00812969" w:rsidRPr="008C2982" w:rsidRDefault="00EF3357">
            <w:pPr>
              <w:spacing w:after="0"/>
              <w:rPr>
                <w:sz w:val="20"/>
                <w:szCs w:val="20"/>
                <w:lang w:val="en-AU"/>
              </w:rPr>
            </w:pPr>
            <w:r w:rsidRPr="008C2982">
              <w:rPr>
                <w:sz w:val="20"/>
                <w:szCs w:val="20"/>
                <w:lang w:val="en-AU"/>
              </w:rPr>
              <w:t>Recruitment of staff to provide support to applicants to navigate the application process</w:t>
            </w:r>
          </w:p>
        </w:tc>
      </w:tr>
      <w:tr w:rsidR="00433D0A" w14:paraId="5FC713FA" w14:textId="77777777" w:rsidTr="00A81350">
        <w:trPr>
          <w:trHeight w:val="301"/>
        </w:trPr>
        <w:tc>
          <w:tcPr>
            <w:tcW w:w="0" w:type="auto"/>
            <w:vMerge/>
            <w:tcBorders>
              <w:top w:val="single" w:sz="4" w:space="0" w:color="auto"/>
              <w:left w:val="single" w:sz="4" w:space="0" w:color="auto"/>
              <w:bottom w:val="single" w:sz="4" w:space="0" w:color="auto"/>
              <w:right w:val="single" w:sz="4" w:space="0" w:color="auto"/>
            </w:tcBorders>
            <w:shd w:val="clear" w:color="auto" w:fill="B5EEF1"/>
            <w:vAlign w:val="center"/>
            <w:hideMark/>
          </w:tcPr>
          <w:p w14:paraId="3FDEF090" w14:textId="77777777" w:rsidR="00812969" w:rsidRPr="008C2982" w:rsidRDefault="00812969">
            <w:pPr>
              <w:spacing w:after="0"/>
              <w:rPr>
                <w:rFonts w:cs="Times New Roman"/>
                <w:sz w:val="20"/>
                <w:szCs w:val="20"/>
                <w:lang w:val="en-AU"/>
              </w:rPr>
            </w:pPr>
          </w:p>
        </w:tc>
        <w:tc>
          <w:tcPr>
            <w:tcW w:w="8678" w:type="dxa"/>
            <w:tcBorders>
              <w:top w:val="single" w:sz="4" w:space="0" w:color="auto"/>
              <w:left w:val="single" w:sz="4" w:space="0" w:color="auto"/>
              <w:bottom w:val="single" w:sz="4" w:space="0" w:color="auto"/>
              <w:right w:val="single" w:sz="4" w:space="0" w:color="auto"/>
            </w:tcBorders>
            <w:hideMark/>
          </w:tcPr>
          <w:p w14:paraId="66BF9BC0" w14:textId="77777777" w:rsidR="00812969" w:rsidRPr="008C2982" w:rsidRDefault="00EF3357">
            <w:pPr>
              <w:spacing w:after="0"/>
              <w:rPr>
                <w:sz w:val="20"/>
                <w:szCs w:val="20"/>
                <w:lang w:val="en-AU"/>
              </w:rPr>
            </w:pPr>
            <w:r w:rsidRPr="008C2982">
              <w:rPr>
                <w:sz w:val="20"/>
                <w:szCs w:val="20"/>
                <w:lang w:val="en-AU"/>
              </w:rPr>
              <w:t>Legal support and interpreter costs for the birth parents and cultural parents secured to ensure all parties are informed about the long-term implications of the process</w:t>
            </w:r>
          </w:p>
        </w:tc>
      </w:tr>
      <w:tr w:rsidR="00433D0A" w14:paraId="47AB31BB" w14:textId="77777777" w:rsidTr="00A81350">
        <w:trPr>
          <w:trHeight w:val="301"/>
        </w:trPr>
        <w:tc>
          <w:tcPr>
            <w:tcW w:w="0" w:type="auto"/>
            <w:vMerge/>
            <w:tcBorders>
              <w:top w:val="single" w:sz="4" w:space="0" w:color="auto"/>
              <w:left w:val="single" w:sz="4" w:space="0" w:color="auto"/>
              <w:bottom w:val="single" w:sz="4" w:space="0" w:color="auto"/>
              <w:right w:val="single" w:sz="4" w:space="0" w:color="auto"/>
            </w:tcBorders>
            <w:shd w:val="clear" w:color="auto" w:fill="B5EEF1"/>
            <w:vAlign w:val="center"/>
            <w:hideMark/>
          </w:tcPr>
          <w:p w14:paraId="735647FE" w14:textId="77777777" w:rsidR="00812969" w:rsidRPr="008C2982" w:rsidRDefault="00812969">
            <w:pPr>
              <w:spacing w:after="0"/>
              <w:rPr>
                <w:rFonts w:cs="Times New Roman"/>
                <w:sz w:val="20"/>
                <w:szCs w:val="20"/>
                <w:lang w:val="en-AU"/>
              </w:rPr>
            </w:pPr>
          </w:p>
        </w:tc>
        <w:tc>
          <w:tcPr>
            <w:tcW w:w="8678" w:type="dxa"/>
            <w:tcBorders>
              <w:top w:val="single" w:sz="4" w:space="0" w:color="auto"/>
              <w:left w:val="single" w:sz="4" w:space="0" w:color="auto"/>
              <w:bottom w:val="single" w:sz="4" w:space="0" w:color="auto"/>
              <w:right w:val="single" w:sz="4" w:space="0" w:color="auto"/>
            </w:tcBorders>
            <w:hideMark/>
          </w:tcPr>
          <w:p w14:paraId="5014C3DF" w14:textId="77777777" w:rsidR="00812969" w:rsidRPr="008C2982" w:rsidRDefault="00EF3357">
            <w:pPr>
              <w:spacing w:after="0"/>
              <w:rPr>
                <w:sz w:val="20"/>
                <w:szCs w:val="20"/>
                <w:lang w:val="en-AU"/>
              </w:rPr>
            </w:pPr>
            <w:r w:rsidRPr="008C2982">
              <w:rPr>
                <w:sz w:val="20"/>
                <w:szCs w:val="20"/>
                <w:lang w:val="en-AU"/>
              </w:rPr>
              <w:t>Promoting community awareness and education of the process</w:t>
            </w:r>
          </w:p>
        </w:tc>
      </w:tr>
      <w:tr w:rsidR="00433D0A" w14:paraId="5A009211" w14:textId="77777777" w:rsidTr="00A81350">
        <w:trPr>
          <w:trHeight w:val="301"/>
        </w:trPr>
        <w:tc>
          <w:tcPr>
            <w:tcW w:w="0" w:type="auto"/>
            <w:vMerge/>
            <w:tcBorders>
              <w:top w:val="single" w:sz="4" w:space="0" w:color="auto"/>
              <w:left w:val="single" w:sz="4" w:space="0" w:color="auto"/>
              <w:bottom w:val="single" w:sz="4" w:space="0" w:color="auto"/>
              <w:right w:val="single" w:sz="4" w:space="0" w:color="auto"/>
            </w:tcBorders>
            <w:shd w:val="clear" w:color="auto" w:fill="B5EEF1"/>
            <w:vAlign w:val="center"/>
            <w:hideMark/>
          </w:tcPr>
          <w:p w14:paraId="0D9FA61B" w14:textId="77777777" w:rsidR="00812969" w:rsidRPr="008C2982" w:rsidRDefault="00812969">
            <w:pPr>
              <w:spacing w:after="0"/>
              <w:rPr>
                <w:rFonts w:cs="Times New Roman"/>
                <w:sz w:val="20"/>
                <w:szCs w:val="20"/>
                <w:lang w:val="en-AU"/>
              </w:rPr>
            </w:pPr>
          </w:p>
        </w:tc>
        <w:tc>
          <w:tcPr>
            <w:tcW w:w="8678" w:type="dxa"/>
            <w:tcBorders>
              <w:top w:val="single" w:sz="4" w:space="0" w:color="auto"/>
              <w:left w:val="single" w:sz="4" w:space="0" w:color="auto"/>
              <w:bottom w:val="single" w:sz="4" w:space="0" w:color="auto"/>
              <w:right w:val="single" w:sz="4" w:space="0" w:color="auto"/>
            </w:tcBorders>
            <w:hideMark/>
          </w:tcPr>
          <w:p w14:paraId="40B4251D" w14:textId="50034358" w:rsidR="00812969" w:rsidRPr="008C2982" w:rsidRDefault="00EF3357">
            <w:pPr>
              <w:spacing w:after="0"/>
              <w:rPr>
                <w:sz w:val="20"/>
                <w:szCs w:val="20"/>
                <w:lang w:val="en-AU"/>
              </w:rPr>
            </w:pPr>
            <w:r w:rsidRPr="008C2982">
              <w:rPr>
                <w:sz w:val="20"/>
                <w:szCs w:val="20"/>
                <w:lang w:val="en-AU"/>
              </w:rPr>
              <w:t xml:space="preserve">Commissioner </w:t>
            </w:r>
            <w:r w:rsidR="00624552">
              <w:rPr>
                <w:sz w:val="20"/>
                <w:szCs w:val="20"/>
                <w:lang w:val="en-AU"/>
              </w:rPr>
              <w:t xml:space="preserve">will </w:t>
            </w:r>
            <w:r w:rsidRPr="008C2982">
              <w:rPr>
                <w:sz w:val="20"/>
                <w:szCs w:val="20"/>
                <w:lang w:val="en-AU"/>
              </w:rPr>
              <w:t xml:space="preserve">open the application process </w:t>
            </w:r>
            <w:r w:rsidR="00B12E69">
              <w:rPr>
                <w:sz w:val="20"/>
                <w:szCs w:val="20"/>
                <w:lang w:val="en-AU"/>
              </w:rPr>
              <w:t>in</w:t>
            </w:r>
            <w:r w:rsidR="00B12E69" w:rsidRPr="008C2982">
              <w:rPr>
                <w:sz w:val="20"/>
                <w:szCs w:val="20"/>
                <w:lang w:val="en-AU"/>
              </w:rPr>
              <w:t xml:space="preserve"> </w:t>
            </w:r>
            <w:r w:rsidRPr="008C2982">
              <w:rPr>
                <w:sz w:val="20"/>
                <w:szCs w:val="20"/>
                <w:lang w:val="en-AU"/>
              </w:rPr>
              <w:t xml:space="preserve">2021 </w:t>
            </w:r>
          </w:p>
        </w:tc>
      </w:tr>
    </w:tbl>
    <w:p w14:paraId="62F0696B" w14:textId="77777777" w:rsidR="00812969" w:rsidRPr="008C2982" w:rsidRDefault="00812969" w:rsidP="00812969">
      <w:pPr>
        <w:pStyle w:val="Heading2"/>
      </w:pPr>
    </w:p>
    <w:p w14:paraId="3C092682" w14:textId="77777777" w:rsidR="00812969" w:rsidRPr="008C2982" w:rsidRDefault="00EF3357" w:rsidP="00812969">
      <w:pPr>
        <w:pStyle w:val="Heading2"/>
        <w:rPr>
          <w:sz w:val="24"/>
          <w:szCs w:val="24"/>
        </w:rPr>
      </w:pPr>
      <w:r w:rsidRPr="008C2982">
        <w:t>Next steps and who is involved</w:t>
      </w:r>
    </w:p>
    <w:p w14:paraId="46170DA3" w14:textId="4E2572CB" w:rsidR="00812969" w:rsidRPr="008C2982" w:rsidRDefault="00EF3357" w:rsidP="0025442F">
      <w:pPr>
        <w:rPr>
          <w:lang w:val="en-AU" w:eastAsia="en-US"/>
        </w:rPr>
      </w:pPr>
      <w:r w:rsidRPr="008C2982">
        <w:rPr>
          <w:lang w:val="en-AU" w:eastAsia="en-US"/>
        </w:rPr>
        <w:t xml:space="preserve">The Department of Seniors, Disability Services and Aboriginal and Torres Strait Islander Partnerships is leading </w:t>
      </w:r>
      <w:r w:rsidR="00D0528B">
        <w:rPr>
          <w:lang w:val="en-AU" w:eastAsia="en-US"/>
        </w:rPr>
        <w:t xml:space="preserve">the </w:t>
      </w:r>
      <w:r w:rsidRPr="008C2982">
        <w:rPr>
          <w:lang w:val="en-AU" w:eastAsia="en-US"/>
        </w:rPr>
        <w:t xml:space="preserve">implementation </w:t>
      </w:r>
      <w:r w:rsidR="00D0528B">
        <w:rPr>
          <w:lang w:val="en-AU" w:eastAsia="en-US"/>
        </w:rPr>
        <w:t xml:space="preserve">of the Act </w:t>
      </w:r>
      <w:r w:rsidRPr="008C2982">
        <w:rPr>
          <w:lang w:val="en-AU" w:eastAsia="en-US"/>
        </w:rPr>
        <w:t xml:space="preserve">and </w:t>
      </w:r>
      <w:r w:rsidR="00D0528B">
        <w:rPr>
          <w:lang w:val="en-AU" w:eastAsia="en-US"/>
        </w:rPr>
        <w:t>will continue</w:t>
      </w:r>
      <w:r w:rsidR="00D0528B" w:rsidRPr="008C2982">
        <w:rPr>
          <w:lang w:val="en-AU" w:eastAsia="en-US"/>
        </w:rPr>
        <w:t xml:space="preserve"> </w:t>
      </w:r>
      <w:r w:rsidRPr="008C2982">
        <w:rPr>
          <w:lang w:val="en-AU" w:eastAsia="en-US"/>
        </w:rPr>
        <w:t xml:space="preserve">to work with the </w:t>
      </w:r>
      <w:r w:rsidR="006A3E4C">
        <w:rPr>
          <w:lang w:val="en-AU" w:eastAsia="en-US"/>
        </w:rPr>
        <w:t xml:space="preserve">members of the </w:t>
      </w:r>
      <w:proofErr w:type="spellStart"/>
      <w:r w:rsidRPr="008C2982">
        <w:rPr>
          <w:lang w:val="en-AU"/>
        </w:rPr>
        <w:t>Kupai</w:t>
      </w:r>
      <w:proofErr w:type="spellEnd"/>
      <w:r w:rsidRPr="008C2982">
        <w:rPr>
          <w:lang w:val="en-AU"/>
        </w:rPr>
        <w:t xml:space="preserve"> Omasker Working Party</w:t>
      </w:r>
      <w:r w:rsidRPr="008C2982">
        <w:rPr>
          <w:lang w:val="en-AU" w:eastAsia="en-US"/>
        </w:rPr>
        <w:t xml:space="preserve"> to ensure culturally responsive processes</w:t>
      </w:r>
      <w:r w:rsidR="00D0528B">
        <w:rPr>
          <w:lang w:val="en-AU" w:eastAsia="en-US"/>
        </w:rPr>
        <w:t xml:space="preserve">, </w:t>
      </w:r>
      <w:proofErr w:type="gramStart"/>
      <w:r w:rsidRPr="008C2982">
        <w:rPr>
          <w:lang w:val="en-AU" w:eastAsia="en-US"/>
        </w:rPr>
        <w:t>services</w:t>
      </w:r>
      <w:proofErr w:type="gramEnd"/>
      <w:r w:rsidR="00D0528B">
        <w:rPr>
          <w:lang w:val="en-AU" w:eastAsia="en-US"/>
        </w:rPr>
        <w:t xml:space="preserve"> and communication.</w:t>
      </w:r>
      <w:r w:rsidRPr="008C2982">
        <w:rPr>
          <w:lang w:val="en-AU" w:eastAsia="en-US"/>
        </w:rPr>
        <w:t xml:space="preserve"> </w:t>
      </w:r>
    </w:p>
    <w:p w14:paraId="7D72F9D5" w14:textId="77777777" w:rsidR="005C2161" w:rsidRPr="008C2982" w:rsidRDefault="00EF3357" w:rsidP="0025442F">
      <w:pPr>
        <w:pStyle w:val="Heading2"/>
      </w:pPr>
      <w:r>
        <w:t>Keep up to date</w:t>
      </w:r>
    </w:p>
    <w:p w14:paraId="3EE7557E" w14:textId="4637C67F" w:rsidR="00812969" w:rsidRPr="008C2982" w:rsidRDefault="00EF3357" w:rsidP="0025442F">
      <w:pPr>
        <w:pStyle w:val="ListBullet"/>
        <w:numPr>
          <w:ilvl w:val="0"/>
          <w:numId w:val="0"/>
        </w:numPr>
        <w:tabs>
          <w:tab w:val="left" w:pos="720"/>
        </w:tabs>
        <w:spacing w:after="0"/>
        <w:rPr>
          <w:lang w:val="en-AU" w:eastAsia="en-US"/>
        </w:rPr>
      </w:pPr>
      <w:r w:rsidRPr="008C2982">
        <w:rPr>
          <w:lang w:val="en-AU"/>
        </w:rPr>
        <w:t xml:space="preserve">For more information about </w:t>
      </w:r>
      <w:bookmarkStart w:id="2" w:name="_Hlk64286993"/>
      <w:r w:rsidRPr="008C2982">
        <w:rPr>
          <w:i/>
          <w:iCs/>
          <w:lang w:val="en-AU"/>
        </w:rPr>
        <w:t>Meriba Omasker Kaziw Kazipa (Torres Strait Islander Traditional Child Rearing Practice) Act 2020</w:t>
      </w:r>
      <w:bookmarkEnd w:id="2"/>
      <w:r w:rsidRPr="008C2982">
        <w:rPr>
          <w:i/>
          <w:iCs/>
          <w:lang w:val="en-AU"/>
        </w:rPr>
        <w:t xml:space="preserve">, </w:t>
      </w:r>
      <w:r w:rsidRPr="008C2982">
        <w:rPr>
          <w:lang w:val="en-AU"/>
        </w:rPr>
        <w:t xml:space="preserve">visit: </w:t>
      </w:r>
      <w:hyperlink r:id="rId10" w:history="1">
        <w:r w:rsidR="00FB2F6E" w:rsidRPr="006B3864">
          <w:rPr>
            <w:rStyle w:val="Hyperlink"/>
            <w:lang w:val="en-AU"/>
          </w:rPr>
          <w:t>www.dsdsatsip.qld.gov.au/torreschildrearing</w:t>
        </w:r>
      </w:hyperlink>
    </w:p>
    <w:p w14:paraId="4BC79904" w14:textId="77777777" w:rsidR="003D0C78" w:rsidRPr="008C2982" w:rsidRDefault="003D0C78">
      <w:pPr>
        <w:spacing w:after="160" w:line="259" w:lineRule="auto"/>
        <w:rPr>
          <w:lang w:val="en-AU" w:eastAsia="en-US"/>
        </w:rPr>
      </w:pPr>
    </w:p>
    <w:p w14:paraId="43460AEA" w14:textId="77777777" w:rsidR="00B34406" w:rsidRPr="00A81350" w:rsidRDefault="00B34406" w:rsidP="00B34406">
      <w:pPr>
        <w:rPr>
          <w:lang w:val="en-AU" w:eastAsia="en-US"/>
        </w:rPr>
      </w:pPr>
    </w:p>
    <w:sectPr w:rsidR="00B34406" w:rsidRPr="00A81350" w:rsidSect="0025442F">
      <w:headerReference w:type="default" r:id="rId11"/>
      <w:footerReference w:type="default" r:id="rId12"/>
      <w:headerReference w:type="first" r:id="rId13"/>
      <w:footerReference w:type="first" r:id="rId14"/>
      <w:pgSz w:w="11906" w:h="16838"/>
      <w:pgMar w:top="1701" w:right="1134" w:bottom="156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451AD" w14:textId="77777777" w:rsidR="009648D9" w:rsidRDefault="009648D9">
      <w:pPr>
        <w:spacing w:after="0" w:line="240" w:lineRule="auto"/>
      </w:pPr>
      <w:r>
        <w:separator/>
      </w:r>
    </w:p>
  </w:endnote>
  <w:endnote w:type="continuationSeparator" w:id="0">
    <w:p w14:paraId="33B2A0D1" w14:textId="77777777" w:rsidR="009648D9" w:rsidRDefault="0096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53A4" w14:textId="77777777" w:rsidR="003D0C78" w:rsidRPr="00577BDF" w:rsidRDefault="00EF3357" w:rsidP="00577BDF">
    <w:pPr>
      <w:pStyle w:val="Footer"/>
    </w:pPr>
    <w:r w:rsidRPr="00577BDF">
      <w:t xml:space="preserve">Department of </w:t>
    </w:r>
    <w:r w:rsidR="00FA7899" w:rsidRPr="00FA7899">
      <w:t>Seniors, Disability Services and Aboriginal and Torres Strait Islander Partnerships</w:t>
    </w:r>
    <w:r w:rsidRPr="00577BDF">
      <w:tab/>
      <w:t xml:space="preserve">| </w:t>
    </w:r>
    <w:r w:rsidRPr="00577BDF">
      <w:fldChar w:fldCharType="begin"/>
    </w:r>
    <w:r w:rsidRPr="00577BDF">
      <w:instrText xml:space="preserve"> PAGE   \* MERGEFORMAT </w:instrText>
    </w:r>
    <w:r w:rsidRPr="00577BDF">
      <w:fldChar w:fldCharType="separate"/>
    </w:r>
    <w:r w:rsidR="00577BDF">
      <w:rPr>
        <w:noProof/>
      </w:rPr>
      <w:t>2</w:t>
    </w:r>
    <w:r w:rsidRPr="00577BD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EF21" w14:textId="77777777" w:rsidR="00F65182" w:rsidRPr="0091016E" w:rsidRDefault="00EF3357" w:rsidP="00577BDF">
    <w:pPr>
      <w:pStyle w:val="Footer"/>
    </w:pPr>
    <w:r w:rsidRPr="0091016E">
      <w:t xml:space="preserve">Department of </w:t>
    </w:r>
    <w:bookmarkStart w:id="3" w:name="_Hlk65074049"/>
    <w:r w:rsidR="00E32C0A">
      <w:t xml:space="preserve">Seniors, Disability Services and </w:t>
    </w:r>
    <w:r w:rsidRPr="0091016E">
      <w:t>Aboriginal and Torres Strait Islander Partnerships</w:t>
    </w:r>
    <w:bookmarkEnd w:id="3"/>
    <w:r w:rsidR="003D0C78">
      <w:rPr>
        <w:noProof/>
      </w:rPr>
      <w:drawing>
        <wp:anchor distT="0" distB="0" distL="114300" distR="114300" simplePos="0" relativeHeight="251659264" behindDoc="1" locked="0" layoutInCell="1" allowOverlap="1" wp14:anchorId="40B86E17" wp14:editId="0C1F5A4B">
          <wp:simplePos x="0" y="0"/>
          <wp:positionH relativeFrom="column">
            <wp:posOffset>360680</wp:posOffset>
          </wp:positionH>
          <wp:positionV relativeFrom="paragraph">
            <wp:posOffset>-712470</wp:posOffset>
          </wp:positionV>
          <wp:extent cx="6480000" cy="1294372"/>
          <wp:effectExtent l="0" t="0" r="0" b="127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12943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A8FDD" w14:textId="77777777" w:rsidR="009648D9" w:rsidRDefault="009648D9">
      <w:pPr>
        <w:spacing w:after="0" w:line="240" w:lineRule="auto"/>
      </w:pPr>
      <w:r>
        <w:separator/>
      </w:r>
    </w:p>
  </w:footnote>
  <w:footnote w:type="continuationSeparator" w:id="0">
    <w:p w14:paraId="5A775477" w14:textId="77777777" w:rsidR="009648D9" w:rsidRDefault="0096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C54B" w14:textId="77777777" w:rsidR="00577BDF" w:rsidRPr="00A131BB" w:rsidRDefault="00EF3357" w:rsidP="00A131BB">
    <w:pPr>
      <w:pStyle w:val="Header"/>
      <w:spacing w:after="0"/>
      <w:rPr>
        <w:i/>
        <w:iCs/>
      </w:rPr>
    </w:pPr>
    <w:r w:rsidRPr="00A131BB">
      <w:rPr>
        <w:i/>
        <w:iCs/>
      </w:rPr>
      <w:t>Meriba Omasker Kaziw Kazipa (Torres Strait Islander Traditional Child Rearing Practice) Act 2020</w:t>
    </w:r>
  </w:p>
  <w:p w14:paraId="6E54BB30" w14:textId="77777777" w:rsidR="00A131BB" w:rsidRPr="00577BDF" w:rsidRDefault="00EF3357" w:rsidP="00A131BB">
    <w:pPr>
      <w:pStyle w:val="Header"/>
      <w:spacing w:after="0"/>
    </w:pPr>
    <w:r>
      <w:t xml:space="preserve">Factsheet: </w:t>
    </w:r>
    <w:r w:rsidR="00BA3B41">
      <w:t>Implementation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67105" w14:textId="4B2E33CC" w:rsidR="00A131BB" w:rsidRDefault="00EF3357" w:rsidP="003D0C78">
    <w:pPr>
      <w:pStyle w:val="Documenttitle1"/>
      <w:tabs>
        <w:tab w:val="right" w:pos="9638"/>
      </w:tabs>
      <w:rPr>
        <w:i/>
        <w:iCs/>
      </w:rPr>
    </w:pPr>
    <w:r w:rsidRPr="00A131BB">
      <w:rPr>
        <w:i/>
        <w:iCs/>
      </w:rPr>
      <w:drawing>
        <wp:anchor distT="0" distB="0" distL="114300" distR="114300" simplePos="0" relativeHeight="251658240" behindDoc="1" locked="0" layoutInCell="1" allowOverlap="1" wp14:anchorId="69DC3C6C" wp14:editId="20D45075">
          <wp:simplePos x="0" y="0"/>
          <wp:positionH relativeFrom="column">
            <wp:posOffset>-719455</wp:posOffset>
          </wp:positionH>
          <wp:positionV relativeFrom="paragraph">
            <wp:posOffset>-449580</wp:posOffset>
          </wp:positionV>
          <wp:extent cx="7560000" cy="1511390"/>
          <wp:effectExtent l="0" t="0" r="3175"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11390"/>
                  </a:xfrm>
                  <a:prstGeom prst="rect">
                    <a:avLst/>
                  </a:prstGeom>
                </pic:spPr>
              </pic:pic>
            </a:graphicData>
          </a:graphic>
          <wp14:sizeRelH relativeFrom="margin">
            <wp14:pctWidth>0</wp14:pctWidth>
          </wp14:sizeRelH>
          <wp14:sizeRelV relativeFrom="margin">
            <wp14:pctHeight>0</wp14:pctHeight>
          </wp14:sizeRelV>
        </wp:anchor>
      </w:drawing>
    </w:r>
    <w:r w:rsidRPr="00A131BB">
      <w:rPr>
        <w:i/>
        <w:iCs/>
      </w:rPr>
      <w:t>Meriba Omasker Kaziw Kazipa (Torres Strait Islander Traditional Child Rearing Practice</w:t>
    </w:r>
    <w:r>
      <w:rPr>
        <w:i/>
        <w:iCs/>
      </w:rPr>
      <w:t>s</w:t>
    </w:r>
    <w:r w:rsidRPr="00A131BB">
      <w:rPr>
        <w:i/>
        <w:iCs/>
      </w:rPr>
      <w:t>) Act 2020</w:t>
    </w:r>
  </w:p>
  <w:p w14:paraId="4685F319" w14:textId="16ECC239" w:rsidR="00467B33" w:rsidRPr="00F95B39" w:rsidRDefault="00467B33" w:rsidP="003D0C78">
    <w:pPr>
      <w:pStyle w:val="Documenttitle1"/>
      <w:tabs>
        <w:tab w:val="right" w:pos="9638"/>
      </w:tabs>
      <w:rPr>
        <w:sz w:val="20"/>
        <w:szCs w:val="20"/>
      </w:rPr>
    </w:pPr>
    <w:r w:rsidRPr="00F95B39">
      <w:rPr>
        <w:sz w:val="20"/>
        <w:szCs w:val="20"/>
      </w:rPr>
      <w:t>As at 31 July 2021</w:t>
    </w:r>
  </w:p>
  <w:p w14:paraId="130AAD67" w14:textId="77777777" w:rsidR="003D0C78" w:rsidRDefault="003D0C78" w:rsidP="003D0C78"/>
  <w:p w14:paraId="1BAB0111" w14:textId="77777777" w:rsidR="003D0C78" w:rsidRPr="003D0C78" w:rsidRDefault="003D0C78" w:rsidP="003D0C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9D8382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4EA805C"/>
    <w:lvl w:ilvl="0">
      <w:start w:val="1"/>
      <w:numFmt w:val="decimal"/>
      <w:pStyle w:val="ListNumber"/>
      <w:lvlText w:val="%1."/>
      <w:lvlJc w:val="left"/>
      <w:pPr>
        <w:tabs>
          <w:tab w:val="num" w:pos="360"/>
        </w:tabs>
        <w:ind w:left="360" w:hanging="360"/>
      </w:pPr>
      <w:rPr>
        <w:color w:val="808080" w:themeColor="background1" w:themeShade="80"/>
      </w:rPr>
    </w:lvl>
  </w:abstractNum>
  <w:abstractNum w:abstractNumId="2" w15:restartNumberingAfterBreak="0">
    <w:nsid w:val="FFFFFF89"/>
    <w:multiLevelType w:val="singleLevel"/>
    <w:tmpl w:val="EE76E738"/>
    <w:lvl w:ilvl="0">
      <w:start w:val="1"/>
      <w:numFmt w:val="bullet"/>
      <w:pStyle w:val="ListBullet"/>
      <w:lvlText w:val=""/>
      <w:lvlJc w:val="left"/>
      <w:pPr>
        <w:tabs>
          <w:tab w:val="num" w:pos="360"/>
        </w:tabs>
        <w:ind w:left="360" w:hanging="360"/>
      </w:pPr>
      <w:rPr>
        <w:rFonts w:ascii="Symbol" w:hAnsi="Symbol" w:hint="default"/>
        <w:color w:val="808080" w:themeColor="background1" w:themeShade="80"/>
      </w:rPr>
    </w:lvl>
  </w:abstractNum>
  <w:abstractNum w:abstractNumId="3" w15:restartNumberingAfterBreak="0">
    <w:nsid w:val="0E627C12"/>
    <w:multiLevelType w:val="hybridMultilevel"/>
    <w:tmpl w:val="0C5A1624"/>
    <w:lvl w:ilvl="0" w:tplc="61BA9B54">
      <w:start w:val="1"/>
      <w:numFmt w:val="bullet"/>
      <w:lvlText w:val="̶"/>
      <w:lvlJc w:val="left"/>
      <w:pPr>
        <w:ind w:left="1080" w:hanging="360"/>
      </w:pPr>
      <w:rPr>
        <w:rFonts w:ascii="Courier New" w:hAnsi="Courier New" w:cs="Times New Roman" w:hint="default"/>
      </w:rPr>
    </w:lvl>
    <w:lvl w:ilvl="1" w:tplc="5EDC77FA">
      <w:start w:val="1"/>
      <w:numFmt w:val="bullet"/>
      <w:lvlText w:val="o"/>
      <w:lvlJc w:val="left"/>
      <w:pPr>
        <w:ind w:left="1800" w:hanging="360"/>
      </w:pPr>
      <w:rPr>
        <w:rFonts w:ascii="Courier New" w:hAnsi="Courier New" w:cs="Courier New" w:hint="default"/>
      </w:rPr>
    </w:lvl>
    <w:lvl w:ilvl="2" w:tplc="54443910">
      <w:start w:val="1"/>
      <w:numFmt w:val="bullet"/>
      <w:lvlText w:val=""/>
      <w:lvlJc w:val="left"/>
      <w:pPr>
        <w:ind w:left="2520" w:hanging="360"/>
      </w:pPr>
      <w:rPr>
        <w:rFonts w:ascii="Wingdings" w:hAnsi="Wingdings" w:hint="default"/>
      </w:rPr>
    </w:lvl>
    <w:lvl w:ilvl="3" w:tplc="8A66D2FC">
      <w:start w:val="1"/>
      <w:numFmt w:val="bullet"/>
      <w:lvlText w:val=""/>
      <w:lvlJc w:val="left"/>
      <w:pPr>
        <w:ind w:left="3240" w:hanging="360"/>
      </w:pPr>
      <w:rPr>
        <w:rFonts w:ascii="Symbol" w:hAnsi="Symbol" w:hint="default"/>
      </w:rPr>
    </w:lvl>
    <w:lvl w:ilvl="4" w:tplc="AC9EBDBA">
      <w:start w:val="1"/>
      <w:numFmt w:val="bullet"/>
      <w:lvlText w:val="o"/>
      <w:lvlJc w:val="left"/>
      <w:pPr>
        <w:ind w:left="3960" w:hanging="360"/>
      </w:pPr>
      <w:rPr>
        <w:rFonts w:ascii="Courier New" w:hAnsi="Courier New" w:cs="Courier New" w:hint="default"/>
      </w:rPr>
    </w:lvl>
    <w:lvl w:ilvl="5" w:tplc="3348CB28">
      <w:start w:val="1"/>
      <w:numFmt w:val="bullet"/>
      <w:lvlText w:val=""/>
      <w:lvlJc w:val="left"/>
      <w:pPr>
        <w:ind w:left="4680" w:hanging="360"/>
      </w:pPr>
      <w:rPr>
        <w:rFonts w:ascii="Wingdings" w:hAnsi="Wingdings" w:hint="default"/>
      </w:rPr>
    </w:lvl>
    <w:lvl w:ilvl="6" w:tplc="4A448EE4">
      <w:start w:val="1"/>
      <w:numFmt w:val="bullet"/>
      <w:lvlText w:val=""/>
      <w:lvlJc w:val="left"/>
      <w:pPr>
        <w:ind w:left="5400" w:hanging="360"/>
      </w:pPr>
      <w:rPr>
        <w:rFonts w:ascii="Symbol" w:hAnsi="Symbol" w:hint="default"/>
      </w:rPr>
    </w:lvl>
    <w:lvl w:ilvl="7" w:tplc="6804D426">
      <w:start w:val="1"/>
      <w:numFmt w:val="bullet"/>
      <w:lvlText w:val="o"/>
      <w:lvlJc w:val="left"/>
      <w:pPr>
        <w:ind w:left="6120" w:hanging="360"/>
      </w:pPr>
      <w:rPr>
        <w:rFonts w:ascii="Courier New" w:hAnsi="Courier New" w:cs="Courier New" w:hint="default"/>
      </w:rPr>
    </w:lvl>
    <w:lvl w:ilvl="8" w:tplc="494EBD4C">
      <w:start w:val="1"/>
      <w:numFmt w:val="bullet"/>
      <w:lvlText w:val=""/>
      <w:lvlJc w:val="left"/>
      <w:pPr>
        <w:ind w:left="6840" w:hanging="360"/>
      </w:pPr>
      <w:rPr>
        <w:rFonts w:ascii="Wingdings" w:hAnsi="Wingdings" w:hint="default"/>
      </w:rPr>
    </w:lvl>
  </w:abstractNum>
  <w:abstractNum w:abstractNumId="4" w15:restartNumberingAfterBreak="0">
    <w:nsid w:val="15481BFE"/>
    <w:multiLevelType w:val="hybridMultilevel"/>
    <w:tmpl w:val="10CCA9C2"/>
    <w:lvl w:ilvl="0" w:tplc="039488A8">
      <w:start w:val="1"/>
      <w:numFmt w:val="bullet"/>
      <w:lvlText w:val=""/>
      <w:lvlJc w:val="left"/>
      <w:pPr>
        <w:ind w:left="360" w:hanging="360"/>
      </w:pPr>
      <w:rPr>
        <w:rFonts w:ascii="Symbol" w:hAnsi="Symbol" w:hint="default"/>
      </w:rPr>
    </w:lvl>
    <w:lvl w:ilvl="1" w:tplc="064E3320">
      <w:start w:val="1"/>
      <w:numFmt w:val="bullet"/>
      <w:lvlText w:val="o"/>
      <w:lvlJc w:val="left"/>
      <w:pPr>
        <w:ind w:left="1080" w:hanging="360"/>
      </w:pPr>
      <w:rPr>
        <w:rFonts w:ascii="Courier New" w:hAnsi="Courier New" w:cs="Courier New" w:hint="default"/>
      </w:rPr>
    </w:lvl>
    <w:lvl w:ilvl="2" w:tplc="AB28A0A0">
      <w:start w:val="1"/>
      <w:numFmt w:val="bullet"/>
      <w:lvlText w:val="o"/>
      <w:lvlJc w:val="left"/>
      <w:pPr>
        <w:ind w:left="1800" w:hanging="360"/>
      </w:pPr>
      <w:rPr>
        <w:rFonts w:ascii="Courier New" w:hAnsi="Courier New" w:cs="Courier New" w:hint="default"/>
      </w:rPr>
    </w:lvl>
    <w:lvl w:ilvl="3" w:tplc="C4022F9C">
      <w:start w:val="1"/>
      <w:numFmt w:val="bullet"/>
      <w:lvlText w:val=""/>
      <w:lvlJc w:val="left"/>
      <w:pPr>
        <w:ind w:left="2520" w:hanging="360"/>
      </w:pPr>
      <w:rPr>
        <w:rFonts w:ascii="Symbol" w:hAnsi="Symbol" w:hint="default"/>
      </w:rPr>
    </w:lvl>
    <w:lvl w:ilvl="4" w:tplc="D1AE75CA">
      <w:start w:val="1"/>
      <w:numFmt w:val="bullet"/>
      <w:lvlText w:val="o"/>
      <w:lvlJc w:val="left"/>
      <w:pPr>
        <w:ind w:left="3240" w:hanging="360"/>
      </w:pPr>
      <w:rPr>
        <w:rFonts w:ascii="Courier New" w:hAnsi="Courier New" w:cs="Courier New" w:hint="default"/>
      </w:rPr>
    </w:lvl>
    <w:lvl w:ilvl="5" w:tplc="69DCAE58">
      <w:start w:val="1"/>
      <w:numFmt w:val="bullet"/>
      <w:lvlText w:val=""/>
      <w:lvlJc w:val="left"/>
      <w:pPr>
        <w:ind w:left="3960" w:hanging="360"/>
      </w:pPr>
      <w:rPr>
        <w:rFonts w:ascii="Wingdings" w:hAnsi="Wingdings" w:hint="default"/>
      </w:rPr>
    </w:lvl>
    <w:lvl w:ilvl="6" w:tplc="E8B6228A">
      <w:start w:val="1"/>
      <w:numFmt w:val="bullet"/>
      <w:lvlText w:val=""/>
      <w:lvlJc w:val="left"/>
      <w:pPr>
        <w:ind w:left="4680" w:hanging="360"/>
      </w:pPr>
      <w:rPr>
        <w:rFonts w:ascii="Symbol" w:hAnsi="Symbol" w:hint="default"/>
      </w:rPr>
    </w:lvl>
    <w:lvl w:ilvl="7" w:tplc="6C6A9854">
      <w:start w:val="1"/>
      <w:numFmt w:val="bullet"/>
      <w:lvlText w:val="o"/>
      <w:lvlJc w:val="left"/>
      <w:pPr>
        <w:ind w:left="5400" w:hanging="360"/>
      </w:pPr>
      <w:rPr>
        <w:rFonts w:ascii="Courier New" w:hAnsi="Courier New" w:cs="Courier New" w:hint="default"/>
      </w:rPr>
    </w:lvl>
    <w:lvl w:ilvl="8" w:tplc="763E8550">
      <w:start w:val="1"/>
      <w:numFmt w:val="bullet"/>
      <w:lvlText w:val=""/>
      <w:lvlJc w:val="left"/>
      <w:pPr>
        <w:ind w:left="6120" w:hanging="360"/>
      </w:pPr>
      <w:rPr>
        <w:rFonts w:ascii="Wingdings" w:hAnsi="Wingdings" w:hint="default"/>
      </w:rPr>
    </w:lvl>
  </w:abstractNum>
  <w:abstractNum w:abstractNumId="5" w15:restartNumberingAfterBreak="0">
    <w:nsid w:val="174C760C"/>
    <w:multiLevelType w:val="hybridMultilevel"/>
    <w:tmpl w:val="150492C6"/>
    <w:lvl w:ilvl="0" w:tplc="C17092B2">
      <w:start w:val="1"/>
      <w:numFmt w:val="bullet"/>
      <w:lvlText w:val=""/>
      <w:lvlJc w:val="left"/>
      <w:pPr>
        <w:ind w:left="360" w:hanging="360"/>
      </w:pPr>
      <w:rPr>
        <w:rFonts w:ascii="Symbol" w:hAnsi="Symbol" w:hint="default"/>
      </w:rPr>
    </w:lvl>
    <w:lvl w:ilvl="1" w:tplc="514AD320">
      <w:start w:val="1"/>
      <w:numFmt w:val="bullet"/>
      <w:lvlText w:val="o"/>
      <w:lvlJc w:val="left"/>
      <w:pPr>
        <w:ind w:left="1080" w:hanging="360"/>
      </w:pPr>
      <w:rPr>
        <w:rFonts w:ascii="Courier New" w:hAnsi="Courier New" w:cs="Courier New" w:hint="default"/>
      </w:rPr>
    </w:lvl>
    <w:lvl w:ilvl="2" w:tplc="1552374C">
      <w:start w:val="1"/>
      <w:numFmt w:val="bullet"/>
      <w:lvlText w:val=""/>
      <w:lvlJc w:val="left"/>
      <w:pPr>
        <w:ind w:left="1800" w:hanging="360"/>
      </w:pPr>
      <w:rPr>
        <w:rFonts w:ascii="Wingdings" w:hAnsi="Wingdings" w:hint="default"/>
      </w:rPr>
    </w:lvl>
    <w:lvl w:ilvl="3" w:tplc="A9B88326">
      <w:start w:val="1"/>
      <w:numFmt w:val="bullet"/>
      <w:lvlText w:val=""/>
      <w:lvlJc w:val="left"/>
      <w:pPr>
        <w:ind w:left="2520" w:hanging="360"/>
      </w:pPr>
      <w:rPr>
        <w:rFonts w:ascii="Symbol" w:hAnsi="Symbol" w:hint="default"/>
      </w:rPr>
    </w:lvl>
    <w:lvl w:ilvl="4" w:tplc="B808B3E8">
      <w:start w:val="1"/>
      <w:numFmt w:val="bullet"/>
      <w:lvlText w:val="o"/>
      <w:lvlJc w:val="left"/>
      <w:pPr>
        <w:ind w:left="3240" w:hanging="360"/>
      </w:pPr>
      <w:rPr>
        <w:rFonts w:ascii="Courier New" w:hAnsi="Courier New" w:cs="Courier New" w:hint="default"/>
      </w:rPr>
    </w:lvl>
    <w:lvl w:ilvl="5" w:tplc="785032AE">
      <w:start w:val="1"/>
      <w:numFmt w:val="bullet"/>
      <w:lvlText w:val=""/>
      <w:lvlJc w:val="left"/>
      <w:pPr>
        <w:ind w:left="3960" w:hanging="360"/>
      </w:pPr>
      <w:rPr>
        <w:rFonts w:ascii="Wingdings" w:hAnsi="Wingdings" w:hint="default"/>
      </w:rPr>
    </w:lvl>
    <w:lvl w:ilvl="6" w:tplc="833AD99A">
      <w:start w:val="1"/>
      <w:numFmt w:val="bullet"/>
      <w:lvlText w:val=""/>
      <w:lvlJc w:val="left"/>
      <w:pPr>
        <w:ind w:left="4680" w:hanging="360"/>
      </w:pPr>
      <w:rPr>
        <w:rFonts w:ascii="Symbol" w:hAnsi="Symbol" w:hint="default"/>
      </w:rPr>
    </w:lvl>
    <w:lvl w:ilvl="7" w:tplc="7B60AE98">
      <w:start w:val="1"/>
      <w:numFmt w:val="bullet"/>
      <w:lvlText w:val="o"/>
      <w:lvlJc w:val="left"/>
      <w:pPr>
        <w:ind w:left="5400" w:hanging="360"/>
      </w:pPr>
      <w:rPr>
        <w:rFonts w:ascii="Courier New" w:hAnsi="Courier New" w:cs="Courier New" w:hint="default"/>
      </w:rPr>
    </w:lvl>
    <w:lvl w:ilvl="8" w:tplc="6C3E139C">
      <w:start w:val="1"/>
      <w:numFmt w:val="bullet"/>
      <w:lvlText w:val=""/>
      <w:lvlJc w:val="left"/>
      <w:pPr>
        <w:ind w:left="6120" w:hanging="360"/>
      </w:pPr>
      <w:rPr>
        <w:rFonts w:ascii="Wingdings" w:hAnsi="Wingdings" w:hint="default"/>
      </w:rPr>
    </w:lvl>
  </w:abstractNum>
  <w:abstractNum w:abstractNumId="6" w15:restartNumberingAfterBreak="0">
    <w:nsid w:val="23106178"/>
    <w:multiLevelType w:val="hybridMultilevel"/>
    <w:tmpl w:val="187A5C0C"/>
    <w:lvl w:ilvl="0" w:tplc="0E006D4E">
      <w:start w:val="1"/>
      <w:numFmt w:val="bullet"/>
      <w:lvlText w:val=""/>
      <w:lvlJc w:val="left"/>
      <w:pPr>
        <w:ind w:left="720" w:hanging="360"/>
      </w:pPr>
      <w:rPr>
        <w:rFonts w:ascii="Symbol" w:hAnsi="Symbol" w:hint="default"/>
      </w:rPr>
    </w:lvl>
    <w:lvl w:ilvl="1" w:tplc="BD4EC848" w:tentative="1">
      <w:start w:val="1"/>
      <w:numFmt w:val="bullet"/>
      <w:lvlText w:val="o"/>
      <w:lvlJc w:val="left"/>
      <w:pPr>
        <w:ind w:left="1440" w:hanging="360"/>
      </w:pPr>
      <w:rPr>
        <w:rFonts w:ascii="Courier New" w:hAnsi="Courier New" w:cs="Courier New" w:hint="default"/>
      </w:rPr>
    </w:lvl>
    <w:lvl w:ilvl="2" w:tplc="E5CA2A0C" w:tentative="1">
      <w:start w:val="1"/>
      <w:numFmt w:val="bullet"/>
      <w:lvlText w:val=""/>
      <w:lvlJc w:val="left"/>
      <w:pPr>
        <w:ind w:left="2160" w:hanging="360"/>
      </w:pPr>
      <w:rPr>
        <w:rFonts w:ascii="Wingdings" w:hAnsi="Wingdings" w:hint="default"/>
      </w:rPr>
    </w:lvl>
    <w:lvl w:ilvl="3" w:tplc="55A86CC2" w:tentative="1">
      <w:start w:val="1"/>
      <w:numFmt w:val="bullet"/>
      <w:lvlText w:val=""/>
      <w:lvlJc w:val="left"/>
      <w:pPr>
        <w:ind w:left="2880" w:hanging="360"/>
      </w:pPr>
      <w:rPr>
        <w:rFonts w:ascii="Symbol" w:hAnsi="Symbol" w:hint="default"/>
      </w:rPr>
    </w:lvl>
    <w:lvl w:ilvl="4" w:tplc="C0A8A65C" w:tentative="1">
      <w:start w:val="1"/>
      <w:numFmt w:val="bullet"/>
      <w:lvlText w:val="o"/>
      <w:lvlJc w:val="left"/>
      <w:pPr>
        <w:ind w:left="3600" w:hanging="360"/>
      </w:pPr>
      <w:rPr>
        <w:rFonts w:ascii="Courier New" w:hAnsi="Courier New" w:cs="Courier New" w:hint="default"/>
      </w:rPr>
    </w:lvl>
    <w:lvl w:ilvl="5" w:tplc="C11E12C2" w:tentative="1">
      <w:start w:val="1"/>
      <w:numFmt w:val="bullet"/>
      <w:lvlText w:val=""/>
      <w:lvlJc w:val="left"/>
      <w:pPr>
        <w:ind w:left="4320" w:hanging="360"/>
      </w:pPr>
      <w:rPr>
        <w:rFonts w:ascii="Wingdings" w:hAnsi="Wingdings" w:hint="default"/>
      </w:rPr>
    </w:lvl>
    <w:lvl w:ilvl="6" w:tplc="1234B3C0" w:tentative="1">
      <w:start w:val="1"/>
      <w:numFmt w:val="bullet"/>
      <w:lvlText w:val=""/>
      <w:lvlJc w:val="left"/>
      <w:pPr>
        <w:ind w:left="5040" w:hanging="360"/>
      </w:pPr>
      <w:rPr>
        <w:rFonts w:ascii="Symbol" w:hAnsi="Symbol" w:hint="default"/>
      </w:rPr>
    </w:lvl>
    <w:lvl w:ilvl="7" w:tplc="7154FED2" w:tentative="1">
      <w:start w:val="1"/>
      <w:numFmt w:val="bullet"/>
      <w:lvlText w:val="o"/>
      <w:lvlJc w:val="left"/>
      <w:pPr>
        <w:ind w:left="5760" w:hanging="360"/>
      </w:pPr>
      <w:rPr>
        <w:rFonts w:ascii="Courier New" w:hAnsi="Courier New" w:cs="Courier New" w:hint="default"/>
      </w:rPr>
    </w:lvl>
    <w:lvl w:ilvl="8" w:tplc="65A2545C" w:tentative="1">
      <w:start w:val="1"/>
      <w:numFmt w:val="bullet"/>
      <w:lvlText w:val=""/>
      <w:lvlJc w:val="left"/>
      <w:pPr>
        <w:ind w:left="6480" w:hanging="360"/>
      </w:pPr>
      <w:rPr>
        <w:rFonts w:ascii="Wingdings" w:hAnsi="Wingdings" w:hint="default"/>
      </w:rPr>
    </w:lvl>
  </w:abstractNum>
  <w:abstractNum w:abstractNumId="7" w15:restartNumberingAfterBreak="0">
    <w:nsid w:val="30D05207"/>
    <w:multiLevelType w:val="hybridMultilevel"/>
    <w:tmpl w:val="AC466E7E"/>
    <w:lvl w:ilvl="0" w:tplc="4BC662D6">
      <w:start w:val="1"/>
      <w:numFmt w:val="bullet"/>
      <w:pStyle w:val="ListBullet2"/>
      <w:lvlText w:val="-"/>
      <w:lvlJc w:val="left"/>
      <w:pPr>
        <w:ind w:left="717" w:hanging="360"/>
      </w:pPr>
      <w:rPr>
        <w:rFonts w:ascii="Courier New" w:hAnsi="Courier New" w:hint="default"/>
        <w:color w:val="7F7F7F"/>
      </w:rPr>
    </w:lvl>
    <w:lvl w:ilvl="1" w:tplc="16E22DE8" w:tentative="1">
      <w:start w:val="1"/>
      <w:numFmt w:val="bullet"/>
      <w:lvlText w:val="o"/>
      <w:lvlJc w:val="left"/>
      <w:pPr>
        <w:ind w:left="1437" w:hanging="360"/>
      </w:pPr>
      <w:rPr>
        <w:rFonts w:ascii="Courier New" w:hAnsi="Courier New" w:cs="Courier New" w:hint="default"/>
      </w:rPr>
    </w:lvl>
    <w:lvl w:ilvl="2" w:tplc="933C1194" w:tentative="1">
      <w:start w:val="1"/>
      <w:numFmt w:val="bullet"/>
      <w:lvlText w:val=""/>
      <w:lvlJc w:val="left"/>
      <w:pPr>
        <w:ind w:left="2157" w:hanging="360"/>
      </w:pPr>
      <w:rPr>
        <w:rFonts w:ascii="Wingdings" w:hAnsi="Wingdings" w:hint="default"/>
      </w:rPr>
    </w:lvl>
    <w:lvl w:ilvl="3" w:tplc="CB0AD182" w:tentative="1">
      <w:start w:val="1"/>
      <w:numFmt w:val="bullet"/>
      <w:lvlText w:val=""/>
      <w:lvlJc w:val="left"/>
      <w:pPr>
        <w:ind w:left="2877" w:hanging="360"/>
      </w:pPr>
      <w:rPr>
        <w:rFonts w:ascii="Symbol" w:hAnsi="Symbol" w:hint="default"/>
      </w:rPr>
    </w:lvl>
    <w:lvl w:ilvl="4" w:tplc="E294D4CA" w:tentative="1">
      <w:start w:val="1"/>
      <w:numFmt w:val="bullet"/>
      <w:lvlText w:val="o"/>
      <w:lvlJc w:val="left"/>
      <w:pPr>
        <w:ind w:left="3597" w:hanging="360"/>
      </w:pPr>
      <w:rPr>
        <w:rFonts w:ascii="Courier New" w:hAnsi="Courier New" w:cs="Courier New" w:hint="default"/>
      </w:rPr>
    </w:lvl>
    <w:lvl w:ilvl="5" w:tplc="DE68C2BA" w:tentative="1">
      <w:start w:val="1"/>
      <w:numFmt w:val="bullet"/>
      <w:lvlText w:val=""/>
      <w:lvlJc w:val="left"/>
      <w:pPr>
        <w:ind w:left="4317" w:hanging="360"/>
      </w:pPr>
      <w:rPr>
        <w:rFonts w:ascii="Wingdings" w:hAnsi="Wingdings" w:hint="default"/>
      </w:rPr>
    </w:lvl>
    <w:lvl w:ilvl="6" w:tplc="FEFCBD10" w:tentative="1">
      <w:start w:val="1"/>
      <w:numFmt w:val="bullet"/>
      <w:lvlText w:val=""/>
      <w:lvlJc w:val="left"/>
      <w:pPr>
        <w:ind w:left="5037" w:hanging="360"/>
      </w:pPr>
      <w:rPr>
        <w:rFonts w:ascii="Symbol" w:hAnsi="Symbol" w:hint="default"/>
      </w:rPr>
    </w:lvl>
    <w:lvl w:ilvl="7" w:tplc="8312EDE6" w:tentative="1">
      <w:start w:val="1"/>
      <w:numFmt w:val="bullet"/>
      <w:lvlText w:val="o"/>
      <w:lvlJc w:val="left"/>
      <w:pPr>
        <w:ind w:left="5757" w:hanging="360"/>
      </w:pPr>
      <w:rPr>
        <w:rFonts w:ascii="Courier New" w:hAnsi="Courier New" w:cs="Courier New" w:hint="default"/>
      </w:rPr>
    </w:lvl>
    <w:lvl w:ilvl="8" w:tplc="4274DD80" w:tentative="1">
      <w:start w:val="1"/>
      <w:numFmt w:val="bullet"/>
      <w:lvlText w:val=""/>
      <w:lvlJc w:val="left"/>
      <w:pPr>
        <w:ind w:left="6477" w:hanging="360"/>
      </w:pPr>
      <w:rPr>
        <w:rFonts w:ascii="Wingdings" w:hAnsi="Wingdings" w:hint="default"/>
      </w:rPr>
    </w:lvl>
  </w:abstractNum>
  <w:abstractNum w:abstractNumId="8" w15:restartNumberingAfterBreak="0">
    <w:nsid w:val="32743DED"/>
    <w:multiLevelType w:val="hybridMultilevel"/>
    <w:tmpl w:val="D47A0B76"/>
    <w:lvl w:ilvl="0" w:tplc="E8C8C8A6">
      <w:start w:val="1"/>
      <w:numFmt w:val="bullet"/>
      <w:lvlText w:val=""/>
      <w:lvlJc w:val="left"/>
      <w:pPr>
        <w:ind w:left="360" w:hanging="360"/>
      </w:pPr>
      <w:rPr>
        <w:rFonts w:ascii="Symbol" w:hAnsi="Symbol" w:hint="default"/>
      </w:rPr>
    </w:lvl>
    <w:lvl w:ilvl="1" w:tplc="141E19CA">
      <w:start w:val="1"/>
      <w:numFmt w:val="bullet"/>
      <w:lvlText w:val="̶"/>
      <w:lvlJc w:val="left"/>
      <w:pPr>
        <w:ind w:left="1080" w:hanging="360"/>
      </w:pPr>
      <w:rPr>
        <w:rFonts w:ascii="Courier New" w:hAnsi="Courier New" w:cs="Times New Roman" w:hint="default"/>
      </w:rPr>
    </w:lvl>
    <w:lvl w:ilvl="2" w:tplc="B55AB94E">
      <w:start w:val="1"/>
      <w:numFmt w:val="bullet"/>
      <w:lvlText w:val=""/>
      <w:lvlJc w:val="left"/>
      <w:pPr>
        <w:ind w:left="1800" w:hanging="360"/>
      </w:pPr>
      <w:rPr>
        <w:rFonts w:ascii="Wingdings" w:hAnsi="Wingdings" w:hint="default"/>
      </w:rPr>
    </w:lvl>
    <w:lvl w:ilvl="3" w:tplc="81424518">
      <w:start w:val="1"/>
      <w:numFmt w:val="bullet"/>
      <w:lvlText w:val=""/>
      <w:lvlJc w:val="left"/>
      <w:pPr>
        <w:ind w:left="2520" w:hanging="360"/>
      </w:pPr>
      <w:rPr>
        <w:rFonts w:ascii="Symbol" w:hAnsi="Symbol" w:hint="default"/>
      </w:rPr>
    </w:lvl>
    <w:lvl w:ilvl="4" w:tplc="2988B924">
      <w:start w:val="1"/>
      <w:numFmt w:val="bullet"/>
      <w:lvlText w:val="o"/>
      <w:lvlJc w:val="left"/>
      <w:pPr>
        <w:ind w:left="3240" w:hanging="360"/>
      </w:pPr>
      <w:rPr>
        <w:rFonts w:ascii="Courier New" w:hAnsi="Courier New" w:cs="Courier New" w:hint="default"/>
      </w:rPr>
    </w:lvl>
    <w:lvl w:ilvl="5" w:tplc="2EC6B780">
      <w:start w:val="1"/>
      <w:numFmt w:val="bullet"/>
      <w:lvlText w:val=""/>
      <w:lvlJc w:val="left"/>
      <w:pPr>
        <w:ind w:left="3960" w:hanging="360"/>
      </w:pPr>
      <w:rPr>
        <w:rFonts w:ascii="Wingdings" w:hAnsi="Wingdings" w:hint="default"/>
      </w:rPr>
    </w:lvl>
    <w:lvl w:ilvl="6" w:tplc="306E50E4">
      <w:start w:val="1"/>
      <w:numFmt w:val="bullet"/>
      <w:lvlText w:val=""/>
      <w:lvlJc w:val="left"/>
      <w:pPr>
        <w:ind w:left="4680" w:hanging="360"/>
      </w:pPr>
      <w:rPr>
        <w:rFonts w:ascii="Symbol" w:hAnsi="Symbol" w:hint="default"/>
      </w:rPr>
    </w:lvl>
    <w:lvl w:ilvl="7" w:tplc="A3B49E78">
      <w:start w:val="1"/>
      <w:numFmt w:val="bullet"/>
      <w:lvlText w:val="o"/>
      <w:lvlJc w:val="left"/>
      <w:pPr>
        <w:ind w:left="5400" w:hanging="360"/>
      </w:pPr>
      <w:rPr>
        <w:rFonts w:ascii="Courier New" w:hAnsi="Courier New" w:cs="Courier New" w:hint="default"/>
      </w:rPr>
    </w:lvl>
    <w:lvl w:ilvl="8" w:tplc="ECD8C8B2">
      <w:start w:val="1"/>
      <w:numFmt w:val="bullet"/>
      <w:lvlText w:val=""/>
      <w:lvlJc w:val="left"/>
      <w:pPr>
        <w:ind w:left="6120" w:hanging="360"/>
      </w:pPr>
      <w:rPr>
        <w:rFonts w:ascii="Wingdings" w:hAnsi="Wingdings" w:hint="default"/>
      </w:rPr>
    </w:lvl>
  </w:abstractNum>
  <w:abstractNum w:abstractNumId="9" w15:restartNumberingAfterBreak="0">
    <w:nsid w:val="41F811BF"/>
    <w:multiLevelType w:val="hybridMultilevel"/>
    <w:tmpl w:val="E4F0588E"/>
    <w:lvl w:ilvl="0" w:tplc="94EC9816">
      <w:start w:val="1"/>
      <w:numFmt w:val="bullet"/>
      <w:lvlText w:val=""/>
      <w:lvlJc w:val="left"/>
      <w:pPr>
        <w:ind w:left="720" w:hanging="360"/>
      </w:pPr>
      <w:rPr>
        <w:rFonts w:ascii="Symbol" w:hAnsi="Symbol" w:hint="default"/>
      </w:rPr>
    </w:lvl>
    <w:lvl w:ilvl="1" w:tplc="2E10A1F8" w:tentative="1">
      <w:start w:val="1"/>
      <w:numFmt w:val="bullet"/>
      <w:lvlText w:val="o"/>
      <w:lvlJc w:val="left"/>
      <w:pPr>
        <w:ind w:left="1440" w:hanging="360"/>
      </w:pPr>
      <w:rPr>
        <w:rFonts w:ascii="Courier New" w:hAnsi="Courier New" w:cs="Courier New" w:hint="default"/>
      </w:rPr>
    </w:lvl>
    <w:lvl w:ilvl="2" w:tplc="21480B3C" w:tentative="1">
      <w:start w:val="1"/>
      <w:numFmt w:val="bullet"/>
      <w:lvlText w:val=""/>
      <w:lvlJc w:val="left"/>
      <w:pPr>
        <w:ind w:left="2160" w:hanging="360"/>
      </w:pPr>
      <w:rPr>
        <w:rFonts w:ascii="Wingdings" w:hAnsi="Wingdings" w:hint="default"/>
      </w:rPr>
    </w:lvl>
    <w:lvl w:ilvl="3" w:tplc="6C600604" w:tentative="1">
      <w:start w:val="1"/>
      <w:numFmt w:val="bullet"/>
      <w:lvlText w:val=""/>
      <w:lvlJc w:val="left"/>
      <w:pPr>
        <w:ind w:left="2880" w:hanging="360"/>
      </w:pPr>
      <w:rPr>
        <w:rFonts w:ascii="Symbol" w:hAnsi="Symbol" w:hint="default"/>
      </w:rPr>
    </w:lvl>
    <w:lvl w:ilvl="4" w:tplc="2C841594" w:tentative="1">
      <w:start w:val="1"/>
      <w:numFmt w:val="bullet"/>
      <w:lvlText w:val="o"/>
      <w:lvlJc w:val="left"/>
      <w:pPr>
        <w:ind w:left="3600" w:hanging="360"/>
      </w:pPr>
      <w:rPr>
        <w:rFonts w:ascii="Courier New" w:hAnsi="Courier New" w:cs="Courier New" w:hint="default"/>
      </w:rPr>
    </w:lvl>
    <w:lvl w:ilvl="5" w:tplc="5454927C" w:tentative="1">
      <w:start w:val="1"/>
      <w:numFmt w:val="bullet"/>
      <w:lvlText w:val=""/>
      <w:lvlJc w:val="left"/>
      <w:pPr>
        <w:ind w:left="4320" w:hanging="360"/>
      </w:pPr>
      <w:rPr>
        <w:rFonts w:ascii="Wingdings" w:hAnsi="Wingdings" w:hint="default"/>
      </w:rPr>
    </w:lvl>
    <w:lvl w:ilvl="6" w:tplc="412476DA" w:tentative="1">
      <w:start w:val="1"/>
      <w:numFmt w:val="bullet"/>
      <w:lvlText w:val=""/>
      <w:lvlJc w:val="left"/>
      <w:pPr>
        <w:ind w:left="5040" w:hanging="360"/>
      </w:pPr>
      <w:rPr>
        <w:rFonts w:ascii="Symbol" w:hAnsi="Symbol" w:hint="default"/>
      </w:rPr>
    </w:lvl>
    <w:lvl w:ilvl="7" w:tplc="03F061C4" w:tentative="1">
      <w:start w:val="1"/>
      <w:numFmt w:val="bullet"/>
      <w:lvlText w:val="o"/>
      <w:lvlJc w:val="left"/>
      <w:pPr>
        <w:ind w:left="5760" w:hanging="360"/>
      </w:pPr>
      <w:rPr>
        <w:rFonts w:ascii="Courier New" w:hAnsi="Courier New" w:cs="Courier New" w:hint="default"/>
      </w:rPr>
    </w:lvl>
    <w:lvl w:ilvl="8" w:tplc="30A8EAEA" w:tentative="1">
      <w:start w:val="1"/>
      <w:numFmt w:val="bullet"/>
      <w:lvlText w:val=""/>
      <w:lvlJc w:val="left"/>
      <w:pPr>
        <w:ind w:left="6480" w:hanging="360"/>
      </w:pPr>
      <w:rPr>
        <w:rFonts w:ascii="Wingdings" w:hAnsi="Wingdings" w:hint="default"/>
      </w:rPr>
    </w:lvl>
  </w:abstractNum>
  <w:abstractNum w:abstractNumId="10" w15:restartNumberingAfterBreak="0">
    <w:nsid w:val="45E64FC6"/>
    <w:multiLevelType w:val="hybridMultilevel"/>
    <w:tmpl w:val="5FE06F64"/>
    <w:lvl w:ilvl="0" w:tplc="CD40ADE8">
      <w:start w:val="1"/>
      <w:numFmt w:val="bullet"/>
      <w:lvlText w:val=""/>
      <w:lvlJc w:val="left"/>
      <w:pPr>
        <w:ind w:left="720" w:hanging="360"/>
      </w:pPr>
      <w:rPr>
        <w:rFonts w:ascii="Symbol" w:hAnsi="Symbol" w:hint="default"/>
      </w:rPr>
    </w:lvl>
    <w:lvl w:ilvl="1" w:tplc="2E2004B8">
      <w:start w:val="1"/>
      <w:numFmt w:val="bullet"/>
      <w:lvlText w:val="o"/>
      <w:lvlJc w:val="left"/>
      <w:pPr>
        <w:ind w:left="1440" w:hanging="360"/>
      </w:pPr>
      <w:rPr>
        <w:rFonts w:ascii="Courier New" w:hAnsi="Courier New" w:cs="Courier New" w:hint="default"/>
      </w:rPr>
    </w:lvl>
    <w:lvl w:ilvl="2" w:tplc="68B0B9B4">
      <w:start w:val="1"/>
      <w:numFmt w:val="bullet"/>
      <w:lvlText w:val=""/>
      <w:lvlJc w:val="left"/>
      <w:pPr>
        <w:ind w:left="2160" w:hanging="360"/>
      </w:pPr>
      <w:rPr>
        <w:rFonts w:ascii="Wingdings" w:hAnsi="Wingdings" w:hint="default"/>
      </w:rPr>
    </w:lvl>
    <w:lvl w:ilvl="3" w:tplc="DD8CBD32">
      <w:start w:val="1"/>
      <w:numFmt w:val="bullet"/>
      <w:lvlText w:val=""/>
      <w:lvlJc w:val="left"/>
      <w:pPr>
        <w:ind w:left="2880" w:hanging="360"/>
      </w:pPr>
      <w:rPr>
        <w:rFonts w:ascii="Symbol" w:hAnsi="Symbol" w:hint="default"/>
      </w:rPr>
    </w:lvl>
    <w:lvl w:ilvl="4" w:tplc="AE0A25AA">
      <w:start w:val="1"/>
      <w:numFmt w:val="bullet"/>
      <w:lvlText w:val="o"/>
      <w:lvlJc w:val="left"/>
      <w:pPr>
        <w:ind w:left="3600" w:hanging="360"/>
      </w:pPr>
      <w:rPr>
        <w:rFonts w:ascii="Courier New" w:hAnsi="Courier New" w:cs="Courier New" w:hint="default"/>
      </w:rPr>
    </w:lvl>
    <w:lvl w:ilvl="5" w:tplc="339662A6">
      <w:start w:val="1"/>
      <w:numFmt w:val="bullet"/>
      <w:lvlText w:val=""/>
      <w:lvlJc w:val="left"/>
      <w:pPr>
        <w:ind w:left="4320" w:hanging="360"/>
      </w:pPr>
      <w:rPr>
        <w:rFonts w:ascii="Wingdings" w:hAnsi="Wingdings" w:hint="default"/>
      </w:rPr>
    </w:lvl>
    <w:lvl w:ilvl="6" w:tplc="0B32FED8">
      <w:start w:val="1"/>
      <w:numFmt w:val="bullet"/>
      <w:lvlText w:val=""/>
      <w:lvlJc w:val="left"/>
      <w:pPr>
        <w:ind w:left="5040" w:hanging="360"/>
      </w:pPr>
      <w:rPr>
        <w:rFonts w:ascii="Symbol" w:hAnsi="Symbol" w:hint="default"/>
      </w:rPr>
    </w:lvl>
    <w:lvl w:ilvl="7" w:tplc="56EE5152">
      <w:start w:val="1"/>
      <w:numFmt w:val="bullet"/>
      <w:lvlText w:val="o"/>
      <w:lvlJc w:val="left"/>
      <w:pPr>
        <w:ind w:left="5760" w:hanging="360"/>
      </w:pPr>
      <w:rPr>
        <w:rFonts w:ascii="Courier New" w:hAnsi="Courier New" w:cs="Courier New" w:hint="default"/>
      </w:rPr>
    </w:lvl>
    <w:lvl w:ilvl="8" w:tplc="060A30E0">
      <w:start w:val="1"/>
      <w:numFmt w:val="bullet"/>
      <w:lvlText w:val=""/>
      <w:lvlJc w:val="left"/>
      <w:pPr>
        <w:ind w:left="6480" w:hanging="360"/>
      </w:pPr>
      <w:rPr>
        <w:rFonts w:ascii="Wingdings" w:hAnsi="Wingdings" w:hint="default"/>
      </w:rPr>
    </w:lvl>
  </w:abstractNum>
  <w:abstractNum w:abstractNumId="11" w15:restartNumberingAfterBreak="0">
    <w:nsid w:val="49D24858"/>
    <w:multiLevelType w:val="multilevel"/>
    <w:tmpl w:val="FA32E4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A3646ED"/>
    <w:multiLevelType w:val="hybridMultilevel"/>
    <w:tmpl w:val="49FA928A"/>
    <w:lvl w:ilvl="0" w:tplc="9C723694">
      <w:start w:val="1"/>
      <w:numFmt w:val="bullet"/>
      <w:lvlText w:val=""/>
      <w:lvlJc w:val="left"/>
      <w:pPr>
        <w:ind w:left="720" w:hanging="360"/>
      </w:pPr>
      <w:rPr>
        <w:rFonts w:ascii="Symbol" w:hAnsi="Symbol" w:hint="default"/>
      </w:rPr>
    </w:lvl>
    <w:lvl w:ilvl="1" w:tplc="36223046" w:tentative="1">
      <w:start w:val="1"/>
      <w:numFmt w:val="bullet"/>
      <w:lvlText w:val="o"/>
      <w:lvlJc w:val="left"/>
      <w:pPr>
        <w:ind w:left="1440" w:hanging="360"/>
      </w:pPr>
      <w:rPr>
        <w:rFonts w:ascii="Courier New" w:hAnsi="Courier New" w:cs="Courier New" w:hint="default"/>
      </w:rPr>
    </w:lvl>
    <w:lvl w:ilvl="2" w:tplc="6AC218D8" w:tentative="1">
      <w:start w:val="1"/>
      <w:numFmt w:val="bullet"/>
      <w:lvlText w:val=""/>
      <w:lvlJc w:val="left"/>
      <w:pPr>
        <w:ind w:left="2160" w:hanging="360"/>
      </w:pPr>
      <w:rPr>
        <w:rFonts w:ascii="Wingdings" w:hAnsi="Wingdings" w:hint="default"/>
      </w:rPr>
    </w:lvl>
    <w:lvl w:ilvl="3" w:tplc="6F50CDE6" w:tentative="1">
      <w:start w:val="1"/>
      <w:numFmt w:val="bullet"/>
      <w:lvlText w:val=""/>
      <w:lvlJc w:val="left"/>
      <w:pPr>
        <w:ind w:left="2880" w:hanging="360"/>
      </w:pPr>
      <w:rPr>
        <w:rFonts w:ascii="Symbol" w:hAnsi="Symbol" w:hint="default"/>
      </w:rPr>
    </w:lvl>
    <w:lvl w:ilvl="4" w:tplc="ACBE952E" w:tentative="1">
      <w:start w:val="1"/>
      <w:numFmt w:val="bullet"/>
      <w:lvlText w:val="o"/>
      <w:lvlJc w:val="left"/>
      <w:pPr>
        <w:ind w:left="3600" w:hanging="360"/>
      </w:pPr>
      <w:rPr>
        <w:rFonts w:ascii="Courier New" w:hAnsi="Courier New" w:cs="Courier New" w:hint="default"/>
      </w:rPr>
    </w:lvl>
    <w:lvl w:ilvl="5" w:tplc="862E2338" w:tentative="1">
      <w:start w:val="1"/>
      <w:numFmt w:val="bullet"/>
      <w:lvlText w:val=""/>
      <w:lvlJc w:val="left"/>
      <w:pPr>
        <w:ind w:left="4320" w:hanging="360"/>
      </w:pPr>
      <w:rPr>
        <w:rFonts w:ascii="Wingdings" w:hAnsi="Wingdings" w:hint="default"/>
      </w:rPr>
    </w:lvl>
    <w:lvl w:ilvl="6" w:tplc="7DEAEB26" w:tentative="1">
      <w:start w:val="1"/>
      <w:numFmt w:val="bullet"/>
      <w:lvlText w:val=""/>
      <w:lvlJc w:val="left"/>
      <w:pPr>
        <w:ind w:left="5040" w:hanging="360"/>
      </w:pPr>
      <w:rPr>
        <w:rFonts w:ascii="Symbol" w:hAnsi="Symbol" w:hint="default"/>
      </w:rPr>
    </w:lvl>
    <w:lvl w:ilvl="7" w:tplc="B3CACABC" w:tentative="1">
      <w:start w:val="1"/>
      <w:numFmt w:val="bullet"/>
      <w:lvlText w:val="o"/>
      <w:lvlJc w:val="left"/>
      <w:pPr>
        <w:ind w:left="5760" w:hanging="360"/>
      </w:pPr>
      <w:rPr>
        <w:rFonts w:ascii="Courier New" w:hAnsi="Courier New" w:cs="Courier New" w:hint="default"/>
      </w:rPr>
    </w:lvl>
    <w:lvl w:ilvl="8" w:tplc="1444D5E0" w:tentative="1">
      <w:start w:val="1"/>
      <w:numFmt w:val="bullet"/>
      <w:lvlText w:val=""/>
      <w:lvlJc w:val="left"/>
      <w:pPr>
        <w:ind w:left="6480" w:hanging="360"/>
      </w:pPr>
      <w:rPr>
        <w:rFonts w:ascii="Wingdings" w:hAnsi="Wingdings" w:hint="default"/>
      </w:rPr>
    </w:lvl>
  </w:abstractNum>
  <w:abstractNum w:abstractNumId="13" w15:restartNumberingAfterBreak="0">
    <w:nsid w:val="4AA71A80"/>
    <w:multiLevelType w:val="hybridMultilevel"/>
    <w:tmpl w:val="CF188B54"/>
    <w:lvl w:ilvl="0" w:tplc="8D0812D6">
      <w:start w:val="1"/>
      <w:numFmt w:val="bullet"/>
      <w:lvlText w:val=""/>
      <w:lvlJc w:val="left"/>
      <w:pPr>
        <w:ind w:left="720" w:hanging="360"/>
      </w:pPr>
      <w:rPr>
        <w:rFonts w:ascii="Symbol" w:hAnsi="Symbol" w:hint="default"/>
      </w:rPr>
    </w:lvl>
    <w:lvl w:ilvl="1" w:tplc="FF40E4B8">
      <w:start w:val="1"/>
      <w:numFmt w:val="bullet"/>
      <w:lvlText w:val="o"/>
      <w:lvlJc w:val="left"/>
      <w:pPr>
        <w:ind w:left="1440" w:hanging="360"/>
      </w:pPr>
      <w:rPr>
        <w:rFonts w:ascii="Courier New" w:hAnsi="Courier New" w:cs="Courier New" w:hint="default"/>
      </w:rPr>
    </w:lvl>
    <w:lvl w:ilvl="2" w:tplc="2D92C916">
      <w:start w:val="1"/>
      <w:numFmt w:val="bullet"/>
      <w:lvlText w:val=""/>
      <w:lvlJc w:val="left"/>
      <w:pPr>
        <w:ind w:left="2160" w:hanging="360"/>
      </w:pPr>
      <w:rPr>
        <w:rFonts w:ascii="Wingdings" w:hAnsi="Wingdings" w:hint="default"/>
      </w:rPr>
    </w:lvl>
    <w:lvl w:ilvl="3" w:tplc="D2CEA80A">
      <w:start w:val="1"/>
      <w:numFmt w:val="bullet"/>
      <w:lvlText w:val=""/>
      <w:lvlJc w:val="left"/>
      <w:pPr>
        <w:ind w:left="2880" w:hanging="360"/>
      </w:pPr>
      <w:rPr>
        <w:rFonts w:ascii="Symbol" w:hAnsi="Symbol" w:hint="default"/>
      </w:rPr>
    </w:lvl>
    <w:lvl w:ilvl="4" w:tplc="2EB88CFC">
      <w:start w:val="1"/>
      <w:numFmt w:val="bullet"/>
      <w:lvlText w:val="o"/>
      <w:lvlJc w:val="left"/>
      <w:pPr>
        <w:ind w:left="3600" w:hanging="360"/>
      </w:pPr>
      <w:rPr>
        <w:rFonts w:ascii="Courier New" w:hAnsi="Courier New" w:cs="Courier New" w:hint="default"/>
      </w:rPr>
    </w:lvl>
    <w:lvl w:ilvl="5" w:tplc="1526B4B0">
      <w:start w:val="1"/>
      <w:numFmt w:val="bullet"/>
      <w:lvlText w:val=""/>
      <w:lvlJc w:val="left"/>
      <w:pPr>
        <w:ind w:left="4320" w:hanging="360"/>
      </w:pPr>
      <w:rPr>
        <w:rFonts w:ascii="Wingdings" w:hAnsi="Wingdings" w:hint="default"/>
      </w:rPr>
    </w:lvl>
    <w:lvl w:ilvl="6" w:tplc="629A0CEE">
      <w:start w:val="1"/>
      <w:numFmt w:val="bullet"/>
      <w:lvlText w:val=""/>
      <w:lvlJc w:val="left"/>
      <w:pPr>
        <w:ind w:left="5040" w:hanging="360"/>
      </w:pPr>
      <w:rPr>
        <w:rFonts w:ascii="Symbol" w:hAnsi="Symbol" w:hint="default"/>
      </w:rPr>
    </w:lvl>
    <w:lvl w:ilvl="7" w:tplc="572C864A">
      <w:start w:val="1"/>
      <w:numFmt w:val="bullet"/>
      <w:lvlText w:val="o"/>
      <w:lvlJc w:val="left"/>
      <w:pPr>
        <w:ind w:left="5760" w:hanging="360"/>
      </w:pPr>
      <w:rPr>
        <w:rFonts w:ascii="Courier New" w:hAnsi="Courier New" w:cs="Courier New" w:hint="default"/>
      </w:rPr>
    </w:lvl>
    <w:lvl w:ilvl="8" w:tplc="61D80D4A">
      <w:start w:val="1"/>
      <w:numFmt w:val="bullet"/>
      <w:lvlText w:val=""/>
      <w:lvlJc w:val="left"/>
      <w:pPr>
        <w:ind w:left="6480" w:hanging="360"/>
      </w:pPr>
      <w:rPr>
        <w:rFonts w:ascii="Wingdings" w:hAnsi="Wingdings" w:hint="default"/>
      </w:rPr>
    </w:lvl>
  </w:abstractNum>
  <w:abstractNum w:abstractNumId="14" w15:restartNumberingAfterBreak="0">
    <w:nsid w:val="4DF97C8E"/>
    <w:multiLevelType w:val="hybridMultilevel"/>
    <w:tmpl w:val="31D669DE"/>
    <w:lvl w:ilvl="0" w:tplc="A4921B30">
      <w:start w:val="1"/>
      <w:numFmt w:val="bullet"/>
      <w:lvlText w:val=""/>
      <w:lvlJc w:val="left"/>
      <w:pPr>
        <w:ind w:left="720" w:hanging="360"/>
      </w:pPr>
      <w:rPr>
        <w:rFonts w:ascii="Symbol" w:hAnsi="Symbol" w:hint="default"/>
      </w:rPr>
    </w:lvl>
    <w:lvl w:ilvl="1" w:tplc="88EAFE80" w:tentative="1">
      <w:start w:val="1"/>
      <w:numFmt w:val="bullet"/>
      <w:lvlText w:val="o"/>
      <w:lvlJc w:val="left"/>
      <w:pPr>
        <w:ind w:left="1440" w:hanging="360"/>
      </w:pPr>
      <w:rPr>
        <w:rFonts w:ascii="Courier New" w:hAnsi="Courier New" w:cs="Courier New" w:hint="default"/>
      </w:rPr>
    </w:lvl>
    <w:lvl w:ilvl="2" w:tplc="FBB4CF90" w:tentative="1">
      <w:start w:val="1"/>
      <w:numFmt w:val="bullet"/>
      <w:lvlText w:val=""/>
      <w:lvlJc w:val="left"/>
      <w:pPr>
        <w:ind w:left="2160" w:hanging="360"/>
      </w:pPr>
      <w:rPr>
        <w:rFonts w:ascii="Wingdings" w:hAnsi="Wingdings" w:hint="default"/>
      </w:rPr>
    </w:lvl>
    <w:lvl w:ilvl="3" w:tplc="67CEC42E" w:tentative="1">
      <w:start w:val="1"/>
      <w:numFmt w:val="bullet"/>
      <w:lvlText w:val=""/>
      <w:lvlJc w:val="left"/>
      <w:pPr>
        <w:ind w:left="2880" w:hanging="360"/>
      </w:pPr>
      <w:rPr>
        <w:rFonts w:ascii="Symbol" w:hAnsi="Symbol" w:hint="default"/>
      </w:rPr>
    </w:lvl>
    <w:lvl w:ilvl="4" w:tplc="997CD25E" w:tentative="1">
      <w:start w:val="1"/>
      <w:numFmt w:val="bullet"/>
      <w:lvlText w:val="o"/>
      <w:lvlJc w:val="left"/>
      <w:pPr>
        <w:ind w:left="3600" w:hanging="360"/>
      </w:pPr>
      <w:rPr>
        <w:rFonts w:ascii="Courier New" w:hAnsi="Courier New" w:cs="Courier New" w:hint="default"/>
      </w:rPr>
    </w:lvl>
    <w:lvl w:ilvl="5" w:tplc="F49EEC42" w:tentative="1">
      <w:start w:val="1"/>
      <w:numFmt w:val="bullet"/>
      <w:lvlText w:val=""/>
      <w:lvlJc w:val="left"/>
      <w:pPr>
        <w:ind w:left="4320" w:hanging="360"/>
      </w:pPr>
      <w:rPr>
        <w:rFonts w:ascii="Wingdings" w:hAnsi="Wingdings" w:hint="default"/>
      </w:rPr>
    </w:lvl>
    <w:lvl w:ilvl="6" w:tplc="268AC6B2" w:tentative="1">
      <w:start w:val="1"/>
      <w:numFmt w:val="bullet"/>
      <w:lvlText w:val=""/>
      <w:lvlJc w:val="left"/>
      <w:pPr>
        <w:ind w:left="5040" w:hanging="360"/>
      </w:pPr>
      <w:rPr>
        <w:rFonts w:ascii="Symbol" w:hAnsi="Symbol" w:hint="default"/>
      </w:rPr>
    </w:lvl>
    <w:lvl w:ilvl="7" w:tplc="4D96CA0E" w:tentative="1">
      <w:start w:val="1"/>
      <w:numFmt w:val="bullet"/>
      <w:lvlText w:val="o"/>
      <w:lvlJc w:val="left"/>
      <w:pPr>
        <w:ind w:left="5760" w:hanging="360"/>
      </w:pPr>
      <w:rPr>
        <w:rFonts w:ascii="Courier New" w:hAnsi="Courier New" w:cs="Courier New" w:hint="default"/>
      </w:rPr>
    </w:lvl>
    <w:lvl w:ilvl="8" w:tplc="136A30E8" w:tentative="1">
      <w:start w:val="1"/>
      <w:numFmt w:val="bullet"/>
      <w:lvlText w:val=""/>
      <w:lvlJc w:val="left"/>
      <w:pPr>
        <w:ind w:left="6480" w:hanging="360"/>
      </w:pPr>
      <w:rPr>
        <w:rFonts w:ascii="Wingdings" w:hAnsi="Wingdings" w:hint="default"/>
      </w:rPr>
    </w:lvl>
  </w:abstractNum>
  <w:abstractNum w:abstractNumId="15" w15:restartNumberingAfterBreak="0">
    <w:nsid w:val="4EDB7989"/>
    <w:multiLevelType w:val="hybridMultilevel"/>
    <w:tmpl w:val="96106D6E"/>
    <w:lvl w:ilvl="0" w:tplc="AAB8F5FE">
      <w:start w:val="1"/>
      <w:numFmt w:val="bullet"/>
      <w:lvlText w:val=""/>
      <w:lvlJc w:val="left"/>
      <w:pPr>
        <w:ind w:left="720" w:hanging="360"/>
      </w:pPr>
      <w:rPr>
        <w:rFonts w:ascii="Symbol" w:hAnsi="Symbol" w:hint="default"/>
      </w:rPr>
    </w:lvl>
    <w:lvl w:ilvl="1" w:tplc="BE7E8516" w:tentative="1">
      <w:start w:val="1"/>
      <w:numFmt w:val="bullet"/>
      <w:lvlText w:val="o"/>
      <w:lvlJc w:val="left"/>
      <w:pPr>
        <w:ind w:left="1440" w:hanging="360"/>
      </w:pPr>
      <w:rPr>
        <w:rFonts w:ascii="Courier New" w:hAnsi="Courier New" w:cs="Courier New" w:hint="default"/>
      </w:rPr>
    </w:lvl>
    <w:lvl w:ilvl="2" w:tplc="0630D5EC" w:tentative="1">
      <w:start w:val="1"/>
      <w:numFmt w:val="bullet"/>
      <w:lvlText w:val=""/>
      <w:lvlJc w:val="left"/>
      <w:pPr>
        <w:ind w:left="2160" w:hanging="360"/>
      </w:pPr>
      <w:rPr>
        <w:rFonts w:ascii="Wingdings" w:hAnsi="Wingdings" w:hint="default"/>
      </w:rPr>
    </w:lvl>
    <w:lvl w:ilvl="3" w:tplc="570A8874" w:tentative="1">
      <w:start w:val="1"/>
      <w:numFmt w:val="bullet"/>
      <w:lvlText w:val=""/>
      <w:lvlJc w:val="left"/>
      <w:pPr>
        <w:ind w:left="2880" w:hanging="360"/>
      </w:pPr>
      <w:rPr>
        <w:rFonts w:ascii="Symbol" w:hAnsi="Symbol" w:hint="default"/>
      </w:rPr>
    </w:lvl>
    <w:lvl w:ilvl="4" w:tplc="2B78EAEA" w:tentative="1">
      <w:start w:val="1"/>
      <w:numFmt w:val="bullet"/>
      <w:lvlText w:val="o"/>
      <w:lvlJc w:val="left"/>
      <w:pPr>
        <w:ind w:left="3600" w:hanging="360"/>
      </w:pPr>
      <w:rPr>
        <w:rFonts w:ascii="Courier New" w:hAnsi="Courier New" w:cs="Courier New" w:hint="default"/>
      </w:rPr>
    </w:lvl>
    <w:lvl w:ilvl="5" w:tplc="A662994A" w:tentative="1">
      <w:start w:val="1"/>
      <w:numFmt w:val="bullet"/>
      <w:lvlText w:val=""/>
      <w:lvlJc w:val="left"/>
      <w:pPr>
        <w:ind w:left="4320" w:hanging="360"/>
      </w:pPr>
      <w:rPr>
        <w:rFonts w:ascii="Wingdings" w:hAnsi="Wingdings" w:hint="default"/>
      </w:rPr>
    </w:lvl>
    <w:lvl w:ilvl="6" w:tplc="58786964" w:tentative="1">
      <w:start w:val="1"/>
      <w:numFmt w:val="bullet"/>
      <w:lvlText w:val=""/>
      <w:lvlJc w:val="left"/>
      <w:pPr>
        <w:ind w:left="5040" w:hanging="360"/>
      </w:pPr>
      <w:rPr>
        <w:rFonts w:ascii="Symbol" w:hAnsi="Symbol" w:hint="default"/>
      </w:rPr>
    </w:lvl>
    <w:lvl w:ilvl="7" w:tplc="BFC2F674" w:tentative="1">
      <w:start w:val="1"/>
      <w:numFmt w:val="bullet"/>
      <w:lvlText w:val="o"/>
      <w:lvlJc w:val="left"/>
      <w:pPr>
        <w:ind w:left="5760" w:hanging="360"/>
      </w:pPr>
      <w:rPr>
        <w:rFonts w:ascii="Courier New" w:hAnsi="Courier New" w:cs="Courier New" w:hint="default"/>
      </w:rPr>
    </w:lvl>
    <w:lvl w:ilvl="8" w:tplc="5EBA7AD4" w:tentative="1">
      <w:start w:val="1"/>
      <w:numFmt w:val="bullet"/>
      <w:lvlText w:val=""/>
      <w:lvlJc w:val="left"/>
      <w:pPr>
        <w:ind w:left="6480" w:hanging="360"/>
      </w:pPr>
      <w:rPr>
        <w:rFonts w:ascii="Wingdings" w:hAnsi="Wingdings" w:hint="default"/>
      </w:rPr>
    </w:lvl>
  </w:abstractNum>
  <w:abstractNum w:abstractNumId="16" w15:restartNumberingAfterBreak="0">
    <w:nsid w:val="545F78F8"/>
    <w:multiLevelType w:val="multilevel"/>
    <w:tmpl w:val="DDF6E93A"/>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7" w15:restartNumberingAfterBreak="0">
    <w:nsid w:val="604345BB"/>
    <w:multiLevelType w:val="hybridMultilevel"/>
    <w:tmpl w:val="F50423B4"/>
    <w:lvl w:ilvl="0" w:tplc="17A0D8C6">
      <w:start w:val="1"/>
      <w:numFmt w:val="bullet"/>
      <w:pStyle w:val="Tablebullet"/>
      <w:lvlText w:val=""/>
      <w:lvlJc w:val="left"/>
      <w:pPr>
        <w:ind w:left="720" w:hanging="360"/>
      </w:pPr>
      <w:rPr>
        <w:rFonts w:ascii="Symbol" w:hAnsi="Symbol" w:hint="default"/>
        <w:color w:val="7F7F7F"/>
      </w:rPr>
    </w:lvl>
    <w:lvl w:ilvl="1" w:tplc="9DF8BDF6" w:tentative="1">
      <w:start w:val="1"/>
      <w:numFmt w:val="bullet"/>
      <w:lvlText w:val="o"/>
      <w:lvlJc w:val="left"/>
      <w:pPr>
        <w:ind w:left="1440" w:hanging="360"/>
      </w:pPr>
      <w:rPr>
        <w:rFonts w:ascii="Courier New" w:hAnsi="Courier New" w:cs="Courier New" w:hint="default"/>
      </w:rPr>
    </w:lvl>
    <w:lvl w:ilvl="2" w:tplc="222C3D3E" w:tentative="1">
      <w:start w:val="1"/>
      <w:numFmt w:val="bullet"/>
      <w:lvlText w:val=""/>
      <w:lvlJc w:val="left"/>
      <w:pPr>
        <w:ind w:left="2160" w:hanging="360"/>
      </w:pPr>
      <w:rPr>
        <w:rFonts w:ascii="Wingdings" w:hAnsi="Wingdings" w:hint="default"/>
      </w:rPr>
    </w:lvl>
    <w:lvl w:ilvl="3" w:tplc="E3886032" w:tentative="1">
      <w:start w:val="1"/>
      <w:numFmt w:val="bullet"/>
      <w:lvlText w:val=""/>
      <w:lvlJc w:val="left"/>
      <w:pPr>
        <w:ind w:left="2880" w:hanging="360"/>
      </w:pPr>
      <w:rPr>
        <w:rFonts w:ascii="Symbol" w:hAnsi="Symbol" w:hint="default"/>
      </w:rPr>
    </w:lvl>
    <w:lvl w:ilvl="4" w:tplc="E6920564" w:tentative="1">
      <w:start w:val="1"/>
      <w:numFmt w:val="bullet"/>
      <w:lvlText w:val="o"/>
      <w:lvlJc w:val="left"/>
      <w:pPr>
        <w:ind w:left="3600" w:hanging="360"/>
      </w:pPr>
      <w:rPr>
        <w:rFonts w:ascii="Courier New" w:hAnsi="Courier New" w:cs="Courier New" w:hint="default"/>
      </w:rPr>
    </w:lvl>
    <w:lvl w:ilvl="5" w:tplc="0A1AFCE8" w:tentative="1">
      <w:start w:val="1"/>
      <w:numFmt w:val="bullet"/>
      <w:lvlText w:val=""/>
      <w:lvlJc w:val="left"/>
      <w:pPr>
        <w:ind w:left="4320" w:hanging="360"/>
      </w:pPr>
      <w:rPr>
        <w:rFonts w:ascii="Wingdings" w:hAnsi="Wingdings" w:hint="default"/>
      </w:rPr>
    </w:lvl>
    <w:lvl w:ilvl="6" w:tplc="07D826BC" w:tentative="1">
      <w:start w:val="1"/>
      <w:numFmt w:val="bullet"/>
      <w:lvlText w:val=""/>
      <w:lvlJc w:val="left"/>
      <w:pPr>
        <w:ind w:left="5040" w:hanging="360"/>
      </w:pPr>
      <w:rPr>
        <w:rFonts w:ascii="Symbol" w:hAnsi="Symbol" w:hint="default"/>
      </w:rPr>
    </w:lvl>
    <w:lvl w:ilvl="7" w:tplc="56B4CE68" w:tentative="1">
      <w:start w:val="1"/>
      <w:numFmt w:val="bullet"/>
      <w:lvlText w:val="o"/>
      <w:lvlJc w:val="left"/>
      <w:pPr>
        <w:ind w:left="5760" w:hanging="360"/>
      </w:pPr>
      <w:rPr>
        <w:rFonts w:ascii="Courier New" w:hAnsi="Courier New" w:cs="Courier New" w:hint="default"/>
      </w:rPr>
    </w:lvl>
    <w:lvl w:ilvl="8" w:tplc="2856D09E" w:tentative="1">
      <w:start w:val="1"/>
      <w:numFmt w:val="bullet"/>
      <w:lvlText w:val=""/>
      <w:lvlJc w:val="left"/>
      <w:pPr>
        <w:ind w:left="6480" w:hanging="360"/>
      </w:pPr>
      <w:rPr>
        <w:rFonts w:ascii="Wingdings" w:hAnsi="Wingdings" w:hint="default"/>
      </w:rPr>
    </w:lvl>
  </w:abstractNum>
  <w:abstractNum w:abstractNumId="18" w15:restartNumberingAfterBreak="0">
    <w:nsid w:val="6C2235C5"/>
    <w:multiLevelType w:val="hybridMultilevel"/>
    <w:tmpl w:val="E97E16DA"/>
    <w:lvl w:ilvl="0" w:tplc="4E3CBF2A">
      <w:start w:val="1"/>
      <w:numFmt w:val="bullet"/>
      <w:lvlText w:val=""/>
      <w:lvlJc w:val="left"/>
      <w:pPr>
        <w:ind w:left="360" w:hanging="360"/>
      </w:pPr>
      <w:rPr>
        <w:rFonts w:ascii="Symbol" w:hAnsi="Symbol" w:hint="default"/>
      </w:rPr>
    </w:lvl>
    <w:lvl w:ilvl="1" w:tplc="530EB288">
      <w:start w:val="1"/>
      <w:numFmt w:val="bullet"/>
      <w:lvlText w:val="o"/>
      <w:lvlJc w:val="left"/>
      <w:pPr>
        <w:ind w:left="1080" w:hanging="360"/>
      </w:pPr>
      <w:rPr>
        <w:rFonts w:ascii="Courier New" w:hAnsi="Courier New" w:cs="Courier New" w:hint="default"/>
      </w:rPr>
    </w:lvl>
    <w:lvl w:ilvl="2" w:tplc="7B40C73A">
      <w:start w:val="1"/>
      <w:numFmt w:val="bullet"/>
      <w:lvlText w:val=""/>
      <w:lvlJc w:val="left"/>
      <w:pPr>
        <w:ind w:left="1800" w:hanging="360"/>
      </w:pPr>
      <w:rPr>
        <w:rFonts w:ascii="Wingdings" w:hAnsi="Wingdings" w:hint="default"/>
      </w:rPr>
    </w:lvl>
    <w:lvl w:ilvl="3" w:tplc="7CBE078C">
      <w:start w:val="1"/>
      <w:numFmt w:val="bullet"/>
      <w:lvlText w:val=""/>
      <w:lvlJc w:val="left"/>
      <w:pPr>
        <w:ind w:left="2520" w:hanging="360"/>
      </w:pPr>
      <w:rPr>
        <w:rFonts w:ascii="Symbol" w:hAnsi="Symbol" w:hint="default"/>
      </w:rPr>
    </w:lvl>
    <w:lvl w:ilvl="4" w:tplc="00806EF2">
      <w:start w:val="1"/>
      <w:numFmt w:val="bullet"/>
      <w:lvlText w:val="o"/>
      <w:lvlJc w:val="left"/>
      <w:pPr>
        <w:ind w:left="3240" w:hanging="360"/>
      </w:pPr>
      <w:rPr>
        <w:rFonts w:ascii="Courier New" w:hAnsi="Courier New" w:cs="Courier New" w:hint="default"/>
      </w:rPr>
    </w:lvl>
    <w:lvl w:ilvl="5" w:tplc="9DE84590">
      <w:start w:val="1"/>
      <w:numFmt w:val="bullet"/>
      <w:lvlText w:val=""/>
      <w:lvlJc w:val="left"/>
      <w:pPr>
        <w:ind w:left="3960" w:hanging="360"/>
      </w:pPr>
      <w:rPr>
        <w:rFonts w:ascii="Wingdings" w:hAnsi="Wingdings" w:hint="default"/>
      </w:rPr>
    </w:lvl>
    <w:lvl w:ilvl="6" w:tplc="197624FC">
      <w:start w:val="1"/>
      <w:numFmt w:val="bullet"/>
      <w:lvlText w:val=""/>
      <w:lvlJc w:val="left"/>
      <w:pPr>
        <w:ind w:left="4680" w:hanging="360"/>
      </w:pPr>
      <w:rPr>
        <w:rFonts w:ascii="Symbol" w:hAnsi="Symbol" w:hint="default"/>
      </w:rPr>
    </w:lvl>
    <w:lvl w:ilvl="7" w:tplc="40B02D12">
      <w:start w:val="1"/>
      <w:numFmt w:val="bullet"/>
      <w:lvlText w:val="o"/>
      <w:lvlJc w:val="left"/>
      <w:pPr>
        <w:ind w:left="5400" w:hanging="360"/>
      </w:pPr>
      <w:rPr>
        <w:rFonts w:ascii="Courier New" w:hAnsi="Courier New" w:cs="Courier New" w:hint="default"/>
      </w:rPr>
    </w:lvl>
    <w:lvl w:ilvl="8" w:tplc="5CB05B88">
      <w:start w:val="1"/>
      <w:numFmt w:val="bullet"/>
      <w:lvlText w:val=""/>
      <w:lvlJc w:val="left"/>
      <w:pPr>
        <w:ind w:left="6120" w:hanging="360"/>
      </w:pPr>
      <w:rPr>
        <w:rFonts w:ascii="Wingdings" w:hAnsi="Wingdings" w:hint="default"/>
      </w:rPr>
    </w:lvl>
  </w:abstractNum>
  <w:abstractNum w:abstractNumId="19" w15:restartNumberingAfterBreak="0">
    <w:nsid w:val="738212C3"/>
    <w:multiLevelType w:val="hybridMultilevel"/>
    <w:tmpl w:val="9E08210E"/>
    <w:lvl w:ilvl="0" w:tplc="24EAA87E">
      <w:start w:val="1"/>
      <w:numFmt w:val="bullet"/>
      <w:lvlText w:val=""/>
      <w:lvlJc w:val="left"/>
      <w:pPr>
        <w:ind w:left="360" w:hanging="360"/>
      </w:pPr>
      <w:rPr>
        <w:rFonts w:ascii="Symbol" w:hAnsi="Symbol" w:hint="default"/>
      </w:rPr>
    </w:lvl>
    <w:lvl w:ilvl="1" w:tplc="93EE95B2">
      <w:start w:val="1"/>
      <w:numFmt w:val="bullet"/>
      <w:lvlText w:val="o"/>
      <w:lvlJc w:val="left"/>
      <w:pPr>
        <w:ind w:left="1080" w:hanging="360"/>
      </w:pPr>
      <w:rPr>
        <w:rFonts w:ascii="Courier New" w:hAnsi="Courier New" w:cs="Courier New" w:hint="default"/>
      </w:rPr>
    </w:lvl>
    <w:lvl w:ilvl="2" w:tplc="42A871C2">
      <w:start w:val="1"/>
      <w:numFmt w:val="bullet"/>
      <w:lvlText w:val=""/>
      <w:lvlJc w:val="left"/>
      <w:pPr>
        <w:ind w:left="1800" w:hanging="360"/>
      </w:pPr>
      <w:rPr>
        <w:rFonts w:ascii="Wingdings" w:hAnsi="Wingdings" w:hint="default"/>
      </w:rPr>
    </w:lvl>
    <w:lvl w:ilvl="3" w:tplc="B65A3528">
      <w:start w:val="1"/>
      <w:numFmt w:val="bullet"/>
      <w:lvlText w:val=""/>
      <w:lvlJc w:val="left"/>
      <w:pPr>
        <w:ind w:left="2520" w:hanging="360"/>
      </w:pPr>
      <w:rPr>
        <w:rFonts w:ascii="Symbol" w:hAnsi="Symbol" w:hint="default"/>
      </w:rPr>
    </w:lvl>
    <w:lvl w:ilvl="4" w:tplc="A1D6FD0A">
      <w:start w:val="1"/>
      <w:numFmt w:val="bullet"/>
      <w:lvlText w:val="o"/>
      <w:lvlJc w:val="left"/>
      <w:pPr>
        <w:ind w:left="3240" w:hanging="360"/>
      </w:pPr>
      <w:rPr>
        <w:rFonts w:ascii="Courier New" w:hAnsi="Courier New" w:cs="Courier New" w:hint="default"/>
      </w:rPr>
    </w:lvl>
    <w:lvl w:ilvl="5" w:tplc="150A9942">
      <w:start w:val="1"/>
      <w:numFmt w:val="bullet"/>
      <w:lvlText w:val=""/>
      <w:lvlJc w:val="left"/>
      <w:pPr>
        <w:ind w:left="3960" w:hanging="360"/>
      </w:pPr>
      <w:rPr>
        <w:rFonts w:ascii="Wingdings" w:hAnsi="Wingdings" w:hint="default"/>
      </w:rPr>
    </w:lvl>
    <w:lvl w:ilvl="6" w:tplc="FB64D806">
      <w:start w:val="1"/>
      <w:numFmt w:val="bullet"/>
      <w:lvlText w:val=""/>
      <w:lvlJc w:val="left"/>
      <w:pPr>
        <w:ind w:left="4680" w:hanging="360"/>
      </w:pPr>
      <w:rPr>
        <w:rFonts w:ascii="Symbol" w:hAnsi="Symbol" w:hint="default"/>
      </w:rPr>
    </w:lvl>
    <w:lvl w:ilvl="7" w:tplc="0B04FB4A">
      <w:start w:val="1"/>
      <w:numFmt w:val="bullet"/>
      <w:lvlText w:val="o"/>
      <w:lvlJc w:val="left"/>
      <w:pPr>
        <w:ind w:left="5400" w:hanging="360"/>
      </w:pPr>
      <w:rPr>
        <w:rFonts w:ascii="Courier New" w:hAnsi="Courier New" w:cs="Courier New" w:hint="default"/>
      </w:rPr>
    </w:lvl>
    <w:lvl w:ilvl="8" w:tplc="FCDA002E">
      <w:start w:val="1"/>
      <w:numFmt w:val="bullet"/>
      <w:lvlText w:val=""/>
      <w:lvlJc w:val="left"/>
      <w:pPr>
        <w:ind w:left="6120" w:hanging="360"/>
      </w:pPr>
      <w:rPr>
        <w:rFonts w:ascii="Wingdings" w:hAnsi="Wingdings" w:hint="default"/>
      </w:rPr>
    </w:lvl>
  </w:abstractNum>
  <w:abstractNum w:abstractNumId="20" w15:restartNumberingAfterBreak="0">
    <w:nsid w:val="7BD911F7"/>
    <w:multiLevelType w:val="hybridMultilevel"/>
    <w:tmpl w:val="D6621B28"/>
    <w:lvl w:ilvl="0" w:tplc="12CEE1F4">
      <w:start w:val="1"/>
      <w:numFmt w:val="bullet"/>
      <w:lvlText w:val=""/>
      <w:lvlJc w:val="left"/>
      <w:pPr>
        <w:ind w:left="360" w:hanging="360"/>
      </w:pPr>
      <w:rPr>
        <w:rFonts w:ascii="Symbol" w:hAnsi="Symbol" w:hint="default"/>
      </w:rPr>
    </w:lvl>
    <w:lvl w:ilvl="1" w:tplc="E7E86D4C">
      <w:start w:val="1"/>
      <w:numFmt w:val="bullet"/>
      <w:lvlText w:val="̶"/>
      <w:lvlJc w:val="left"/>
      <w:pPr>
        <w:ind w:left="1080" w:hanging="360"/>
      </w:pPr>
      <w:rPr>
        <w:rFonts w:ascii="Courier New" w:hAnsi="Courier New" w:cs="Times New Roman" w:hint="default"/>
      </w:rPr>
    </w:lvl>
    <w:lvl w:ilvl="2" w:tplc="8E62C18A">
      <w:start w:val="1"/>
      <w:numFmt w:val="bullet"/>
      <w:lvlText w:val=""/>
      <w:lvlJc w:val="left"/>
      <w:pPr>
        <w:ind w:left="1800" w:hanging="360"/>
      </w:pPr>
      <w:rPr>
        <w:rFonts w:ascii="Wingdings" w:hAnsi="Wingdings" w:hint="default"/>
      </w:rPr>
    </w:lvl>
    <w:lvl w:ilvl="3" w:tplc="5E46FDCA">
      <w:start w:val="1"/>
      <w:numFmt w:val="bullet"/>
      <w:lvlText w:val=""/>
      <w:lvlJc w:val="left"/>
      <w:pPr>
        <w:ind w:left="2520" w:hanging="360"/>
      </w:pPr>
      <w:rPr>
        <w:rFonts w:ascii="Symbol" w:hAnsi="Symbol" w:hint="default"/>
      </w:rPr>
    </w:lvl>
    <w:lvl w:ilvl="4" w:tplc="E4820CA0">
      <w:start w:val="1"/>
      <w:numFmt w:val="bullet"/>
      <w:lvlText w:val="o"/>
      <w:lvlJc w:val="left"/>
      <w:pPr>
        <w:ind w:left="3240" w:hanging="360"/>
      </w:pPr>
      <w:rPr>
        <w:rFonts w:ascii="Courier New" w:hAnsi="Courier New" w:cs="Courier New" w:hint="default"/>
      </w:rPr>
    </w:lvl>
    <w:lvl w:ilvl="5" w:tplc="9A5C653A">
      <w:start w:val="1"/>
      <w:numFmt w:val="bullet"/>
      <w:lvlText w:val=""/>
      <w:lvlJc w:val="left"/>
      <w:pPr>
        <w:ind w:left="3960" w:hanging="360"/>
      </w:pPr>
      <w:rPr>
        <w:rFonts w:ascii="Wingdings" w:hAnsi="Wingdings" w:hint="default"/>
      </w:rPr>
    </w:lvl>
    <w:lvl w:ilvl="6" w:tplc="F30832AC">
      <w:start w:val="1"/>
      <w:numFmt w:val="bullet"/>
      <w:lvlText w:val=""/>
      <w:lvlJc w:val="left"/>
      <w:pPr>
        <w:ind w:left="4680" w:hanging="360"/>
      </w:pPr>
      <w:rPr>
        <w:rFonts w:ascii="Symbol" w:hAnsi="Symbol" w:hint="default"/>
      </w:rPr>
    </w:lvl>
    <w:lvl w:ilvl="7" w:tplc="54747718">
      <w:start w:val="1"/>
      <w:numFmt w:val="bullet"/>
      <w:lvlText w:val="o"/>
      <w:lvlJc w:val="left"/>
      <w:pPr>
        <w:ind w:left="5400" w:hanging="360"/>
      </w:pPr>
      <w:rPr>
        <w:rFonts w:ascii="Courier New" w:hAnsi="Courier New" w:cs="Courier New" w:hint="default"/>
      </w:rPr>
    </w:lvl>
    <w:lvl w:ilvl="8" w:tplc="69C29268">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11"/>
  </w:num>
  <w:num w:numId="6">
    <w:abstractNumId w:val="11"/>
  </w:num>
  <w:num w:numId="7">
    <w:abstractNumId w:val="11"/>
  </w:num>
  <w:num w:numId="8">
    <w:abstractNumId w:val="16"/>
  </w:num>
  <w:num w:numId="9">
    <w:abstractNumId w:val="2"/>
  </w:num>
  <w:num w:numId="10">
    <w:abstractNumId w:val="0"/>
  </w:num>
  <w:num w:numId="11">
    <w:abstractNumId w:val="7"/>
  </w:num>
  <w:num w:numId="12">
    <w:abstractNumId w:val="1"/>
  </w:num>
  <w:num w:numId="13">
    <w:abstractNumId w:val="17"/>
  </w:num>
  <w:num w:numId="14">
    <w:abstractNumId w:val="5"/>
  </w:num>
  <w:num w:numId="15">
    <w:abstractNumId w:val="19"/>
  </w:num>
  <w:num w:numId="16">
    <w:abstractNumId w:val="3"/>
  </w:num>
  <w:num w:numId="17">
    <w:abstractNumId w:val="18"/>
  </w:num>
  <w:num w:numId="18">
    <w:abstractNumId w:val="20"/>
  </w:num>
  <w:num w:numId="19">
    <w:abstractNumId w:val="4"/>
  </w:num>
  <w:num w:numId="20">
    <w:abstractNumId w:val="8"/>
  </w:num>
  <w:num w:numId="21">
    <w:abstractNumId w:val="10"/>
  </w:num>
  <w:num w:numId="22">
    <w:abstractNumId w:val="6"/>
  </w:num>
  <w:num w:numId="23">
    <w:abstractNumId w:val="9"/>
  </w:num>
  <w:num w:numId="24">
    <w:abstractNumId w:val="13"/>
  </w:num>
  <w:num w:numId="25">
    <w:abstractNumId w:val="12"/>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1D"/>
    <w:rsid w:val="00006601"/>
    <w:rsid w:val="00083129"/>
    <w:rsid w:val="001E0829"/>
    <w:rsid w:val="00217865"/>
    <w:rsid w:val="00247679"/>
    <w:rsid w:val="0025442F"/>
    <w:rsid w:val="00315F7F"/>
    <w:rsid w:val="003D0C78"/>
    <w:rsid w:val="00433D0A"/>
    <w:rsid w:val="00434745"/>
    <w:rsid w:val="00467B33"/>
    <w:rsid w:val="004D7B18"/>
    <w:rsid w:val="00577BDF"/>
    <w:rsid w:val="005C2161"/>
    <w:rsid w:val="005C2189"/>
    <w:rsid w:val="005D0B17"/>
    <w:rsid w:val="005D3956"/>
    <w:rsid w:val="005F0D44"/>
    <w:rsid w:val="00624552"/>
    <w:rsid w:val="006A3E4C"/>
    <w:rsid w:val="006B54AE"/>
    <w:rsid w:val="006D51A5"/>
    <w:rsid w:val="00753C72"/>
    <w:rsid w:val="00762FF2"/>
    <w:rsid w:val="0077604F"/>
    <w:rsid w:val="00800118"/>
    <w:rsid w:val="00812969"/>
    <w:rsid w:val="0081475E"/>
    <w:rsid w:val="0086225B"/>
    <w:rsid w:val="00877513"/>
    <w:rsid w:val="008807CB"/>
    <w:rsid w:val="008A0B66"/>
    <w:rsid w:val="008A4E5D"/>
    <w:rsid w:val="008C0A6D"/>
    <w:rsid w:val="008C2982"/>
    <w:rsid w:val="008E211D"/>
    <w:rsid w:val="0091016E"/>
    <w:rsid w:val="00922B91"/>
    <w:rsid w:val="00953AA0"/>
    <w:rsid w:val="009648D9"/>
    <w:rsid w:val="00966A1C"/>
    <w:rsid w:val="009A5EDD"/>
    <w:rsid w:val="00A131BB"/>
    <w:rsid w:val="00A81350"/>
    <w:rsid w:val="00AB25D3"/>
    <w:rsid w:val="00AB6360"/>
    <w:rsid w:val="00AD2F31"/>
    <w:rsid w:val="00B05914"/>
    <w:rsid w:val="00B12E69"/>
    <w:rsid w:val="00B34406"/>
    <w:rsid w:val="00BA3B41"/>
    <w:rsid w:val="00C076CE"/>
    <w:rsid w:val="00C35185"/>
    <w:rsid w:val="00C41583"/>
    <w:rsid w:val="00C85C58"/>
    <w:rsid w:val="00CA7C4B"/>
    <w:rsid w:val="00D0528B"/>
    <w:rsid w:val="00D713FA"/>
    <w:rsid w:val="00DA2AE6"/>
    <w:rsid w:val="00DE6552"/>
    <w:rsid w:val="00E32C0A"/>
    <w:rsid w:val="00E57541"/>
    <w:rsid w:val="00EE454D"/>
    <w:rsid w:val="00EE645C"/>
    <w:rsid w:val="00EF3357"/>
    <w:rsid w:val="00F130EF"/>
    <w:rsid w:val="00F35C8C"/>
    <w:rsid w:val="00F65182"/>
    <w:rsid w:val="00F95B39"/>
    <w:rsid w:val="00FA7899"/>
    <w:rsid w:val="00FB2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B857"/>
  <w15:chartTrackingRefBased/>
  <w15:docId w15:val="{0347FD78-86B0-409F-9F67-8B1A7246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54D"/>
    <w:pPr>
      <w:spacing w:after="200" w:line="276" w:lineRule="auto"/>
    </w:pPr>
    <w:rPr>
      <w:rFonts w:ascii="Arial" w:hAnsi="Arial" w:cs="Arial"/>
      <w:sz w:val="21"/>
      <w:szCs w:val="21"/>
      <w:lang w:val="en-US" w:eastAsia="en-AU"/>
    </w:rPr>
  </w:style>
  <w:style w:type="paragraph" w:styleId="Heading1">
    <w:name w:val="heading 1"/>
    <w:basedOn w:val="Normal"/>
    <w:next w:val="Normal"/>
    <w:link w:val="Heading1Char"/>
    <w:qFormat/>
    <w:rsid w:val="00B34406"/>
    <w:pPr>
      <w:keepNext/>
      <w:spacing w:after="180" w:line="240" w:lineRule="auto"/>
      <w:outlineLvl w:val="0"/>
    </w:pPr>
    <w:rPr>
      <w:bCs/>
      <w:noProof/>
      <w:color w:val="21A1A7"/>
      <w:kern w:val="32"/>
      <w:sz w:val="36"/>
      <w:szCs w:val="36"/>
      <w:lang w:val="en-AU" w:eastAsia="en-US"/>
    </w:rPr>
  </w:style>
  <w:style w:type="paragraph" w:styleId="Heading2">
    <w:name w:val="heading 2"/>
    <w:basedOn w:val="Normal"/>
    <w:next w:val="Normal"/>
    <w:link w:val="Heading2Char"/>
    <w:qFormat/>
    <w:rsid w:val="00E57541"/>
    <w:pPr>
      <w:keepNext/>
      <w:spacing w:after="120" w:line="240" w:lineRule="auto"/>
      <w:outlineLvl w:val="1"/>
    </w:pPr>
    <w:rPr>
      <w:bCs/>
      <w:iCs/>
      <w:sz w:val="30"/>
      <w:szCs w:val="30"/>
      <w:lang w:val="en-AU" w:eastAsia="en-US"/>
    </w:rPr>
  </w:style>
  <w:style w:type="paragraph" w:styleId="Heading3">
    <w:name w:val="heading 3"/>
    <w:basedOn w:val="Normal"/>
    <w:next w:val="Normal"/>
    <w:link w:val="Heading3Char"/>
    <w:qFormat/>
    <w:rsid w:val="00EE454D"/>
    <w:pPr>
      <w:numPr>
        <w:ilvl w:val="2"/>
        <w:numId w:val="7"/>
      </w:numPr>
      <w:spacing w:after="120" w:line="240" w:lineRule="auto"/>
      <w:outlineLvl w:val="2"/>
    </w:pPr>
    <w:rPr>
      <w:color w:val="7F7F7F"/>
      <w:sz w:val="28"/>
      <w:szCs w:val="28"/>
      <w:lang w:val="en-AU" w:eastAsia="en-US"/>
    </w:rPr>
  </w:style>
  <w:style w:type="paragraph" w:styleId="Heading4">
    <w:name w:val="heading 4"/>
    <w:basedOn w:val="BodyText"/>
    <w:next w:val="Normal"/>
    <w:link w:val="Heading4Char"/>
    <w:unhideWhenUsed/>
    <w:qFormat/>
    <w:rsid w:val="00EE454D"/>
    <w:pPr>
      <w:spacing w:after="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4406"/>
    <w:rPr>
      <w:rFonts w:ascii="Arial" w:hAnsi="Arial" w:cs="Arial"/>
      <w:bCs/>
      <w:noProof/>
      <w:color w:val="21A1A7"/>
      <w:kern w:val="32"/>
      <w:sz w:val="36"/>
      <w:szCs w:val="36"/>
    </w:rPr>
  </w:style>
  <w:style w:type="character" w:customStyle="1" w:styleId="Heading2Char">
    <w:name w:val="Heading 2 Char"/>
    <w:link w:val="Heading2"/>
    <w:rsid w:val="00E57541"/>
    <w:rPr>
      <w:rFonts w:ascii="Arial" w:hAnsi="Arial" w:cs="Arial"/>
      <w:bCs/>
      <w:iCs/>
      <w:sz w:val="30"/>
      <w:szCs w:val="30"/>
    </w:rPr>
  </w:style>
  <w:style w:type="character" w:customStyle="1" w:styleId="Heading3Char">
    <w:name w:val="Heading 3 Char"/>
    <w:link w:val="Heading3"/>
    <w:rsid w:val="00EE454D"/>
    <w:rPr>
      <w:rFonts w:ascii="Arial" w:hAnsi="Arial" w:cs="Arial"/>
      <w:color w:val="7F7F7F"/>
      <w:sz w:val="28"/>
      <w:szCs w:val="28"/>
    </w:rPr>
  </w:style>
  <w:style w:type="paragraph" w:styleId="ListBullet">
    <w:name w:val="List Bullet"/>
    <w:basedOn w:val="Normal"/>
    <w:rsid w:val="00EE454D"/>
    <w:pPr>
      <w:numPr>
        <w:numId w:val="9"/>
      </w:numPr>
      <w:spacing w:after="120"/>
      <w:contextualSpacing/>
    </w:pPr>
  </w:style>
  <w:style w:type="paragraph" w:styleId="ListNumber">
    <w:name w:val="List Number"/>
    <w:basedOn w:val="Normal"/>
    <w:rsid w:val="00EE454D"/>
    <w:pPr>
      <w:numPr>
        <w:numId w:val="12"/>
      </w:numPr>
      <w:spacing w:after="120"/>
      <w:contextualSpacing/>
    </w:pPr>
  </w:style>
  <w:style w:type="paragraph" w:styleId="Header">
    <w:name w:val="header"/>
    <w:basedOn w:val="Normal"/>
    <w:link w:val="HeaderChar"/>
    <w:rsid w:val="00E57541"/>
    <w:pPr>
      <w:tabs>
        <w:tab w:val="center" w:pos="4153"/>
        <w:tab w:val="right" w:pos="8306"/>
      </w:tabs>
    </w:pPr>
    <w:rPr>
      <w:noProof/>
      <w:sz w:val="20"/>
      <w:lang w:val="en-AU"/>
    </w:rPr>
  </w:style>
  <w:style w:type="character" w:customStyle="1" w:styleId="HeaderChar">
    <w:name w:val="Header Char"/>
    <w:link w:val="Header"/>
    <w:rsid w:val="00E57541"/>
    <w:rPr>
      <w:rFonts w:ascii="Arial" w:hAnsi="Arial" w:cs="Arial"/>
      <w:noProof/>
      <w:sz w:val="20"/>
      <w:szCs w:val="21"/>
      <w:lang w:eastAsia="en-AU"/>
    </w:rPr>
  </w:style>
  <w:style w:type="character" w:customStyle="1" w:styleId="Heading4Char">
    <w:name w:val="Heading 4 Char"/>
    <w:link w:val="Heading4"/>
    <w:rsid w:val="00EE454D"/>
    <w:rPr>
      <w:rFonts w:ascii="Arial" w:hAnsi="Arial" w:cs="Arial"/>
      <w:b/>
      <w:sz w:val="21"/>
      <w:szCs w:val="21"/>
      <w:lang w:val="en-US" w:eastAsia="en-AU"/>
    </w:rPr>
  </w:style>
  <w:style w:type="paragraph" w:styleId="BodyText">
    <w:name w:val="Body Text"/>
    <w:basedOn w:val="Normal"/>
    <w:link w:val="BodyTextChar"/>
    <w:uiPriority w:val="99"/>
    <w:semiHidden/>
    <w:unhideWhenUsed/>
    <w:rsid w:val="00EE454D"/>
    <w:pPr>
      <w:spacing w:after="120"/>
    </w:pPr>
  </w:style>
  <w:style w:type="character" w:customStyle="1" w:styleId="BodyTextChar">
    <w:name w:val="Body Text Char"/>
    <w:basedOn w:val="DefaultParagraphFont"/>
    <w:link w:val="BodyText"/>
    <w:uiPriority w:val="99"/>
    <w:semiHidden/>
    <w:rsid w:val="00EE454D"/>
    <w:rPr>
      <w:rFonts w:ascii="Arial" w:hAnsi="Arial" w:cs="Arial"/>
      <w:sz w:val="21"/>
      <w:szCs w:val="21"/>
      <w:lang w:val="en-US" w:eastAsia="en-AU"/>
    </w:rPr>
  </w:style>
  <w:style w:type="numbering" w:customStyle="1" w:styleId="Headings">
    <w:name w:val="Headings"/>
    <w:uiPriority w:val="99"/>
    <w:rsid w:val="00EE454D"/>
    <w:pPr>
      <w:numPr>
        <w:numId w:val="8"/>
      </w:numPr>
    </w:pPr>
  </w:style>
  <w:style w:type="character" w:styleId="Hyperlink">
    <w:name w:val="Hyperlink"/>
    <w:uiPriority w:val="99"/>
    <w:unhideWhenUsed/>
    <w:rsid w:val="00EE454D"/>
    <w:rPr>
      <w:color w:val="0000FF"/>
      <w:u w:val="single"/>
    </w:rPr>
  </w:style>
  <w:style w:type="paragraph" w:styleId="ListBullet2">
    <w:name w:val="List Bullet 2"/>
    <w:basedOn w:val="ListBullet"/>
    <w:rsid w:val="00EE454D"/>
    <w:pPr>
      <w:numPr>
        <w:numId w:val="11"/>
      </w:numPr>
    </w:pPr>
  </w:style>
  <w:style w:type="paragraph" w:styleId="ListContinue">
    <w:name w:val="List Continue"/>
    <w:basedOn w:val="Normal"/>
    <w:rsid w:val="00EE454D"/>
    <w:pPr>
      <w:spacing w:after="120"/>
      <w:ind w:left="426"/>
      <w:contextualSpacing/>
    </w:pPr>
  </w:style>
  <w:style w:type="character" w:styleId="PageNumber">
    <w:name w:val="page number"/>
    <w:rsid w:val="00EE454D"/>
  </w:style>
  <w:style w:type="paragraph" w:customStyle="1" w:styleId="Quote1">
    <w:name w:val="Quote1"/>
    <w:qFormat/>
    <w:rsid w:val="00EE454D"/>
    <w:pPr>
      <w:spacing w:after="120" w:line="276" w:lineRule="auto"/>
      <w:ind w:left="567" w:right="566"/>
    </w:pPr>
    <w:rPr>
      <w:rFonts w:ascii="Arial" w:hAnsi="Arial" w:cs="Arial"/>
      <w:i/>
      <w:sz w:val="21"/>
      <w:szCs w:val="21"/>
      <w:lang w:val="en-US" w:eastAsia="en-AU"/>
    </w:rPr>
  </w:style>
  <w:style w:type="paragraph" w:customStyle="1" w:styleId="Tablebullet">
    <w:name w:val="Table bullet"/>
    <w:qFormat/>
    <w:rsid w:val="00EE454D"/>
    <w:pPr>
      <w:numPr>
        <w:numId w:val="13"/>
      </w:numPr>
      <w:spacing w:before="40" w:after="40" w:line="240" w:lineRule="auto"/>
    </w:pPr>
    <w:rPr>
      <w:rFonts w:ascii="Arial" w:hAnsi="Arial" w:cs="Arial"/>
      <w:sz w:val="19"/>
      <w:szCs w:val="19"/>
      <w:lang w:val="en-US" w:eastAsia="en-AU"/>
    </w:rPr>
  </w:style>
  <w:style w:type="paragraph" w:customStyle="1" w:styleId="Tableheader">
    <w:name w:val="Table header"/>
    <w:basedOn w:val="Normal"/>
    <w:qFormat/>
    <w:rsid w:val="00EE454D"/>
    <w:pPr>
      <w:spacing w:before="80" w:after="80" w:line="240" w:lineRule="auto"/>
      <w:ind w:left="62" w:right="62"/>
    </w:pPr>
    <w:rPr>
      <w:color w:val="FFFFFF"/>
    </w:rPr>
  </w:style>
  <w:style w:type="table" w:customStyle="1" w:styleId="Tablestyle-header">
    <w:name w:val="Table style - header"/>
    <w:basedOn w:val="TableNormal"/>
    <w:uiPriority w:val="99"/>
    <w:rsid w:val="00EE454D"/>
    <w:pPr>
      <w:spacing w:after="0" w:line="240" w:lineRule="auto"/>
    </w:pPr>
    <w:rPr>
      <w:rFonts w:ascii="Arial" w:hAnsi="Arial" w:cs="Times New Roman"/>
      <w:sz w:val="20"/>
      <w:szCs w:val="20"/>
      <w:lang w:eastAsia="en-AU"/>
    </w:rPr>
    <w:tblPr/>
  </w:style>
  <w:style w:type="paragraph" w:customStyle="1" w:styleId="Tabletext">
    <w:name w:val="Table text"/>
    <w:qFormat/>
    <w:rsid w:val="00EE454D"/>
    <w:pPr>
      <w:spacing w:before="40" w:after="40" w:line="240" w:lineRule="auto"/>
      <w:ind w:left="62" w:right="62"/>
    </w:pPr>
    <w:rPr>
      <w:rFonts w:ascii="Arial" w:hAnsi="Arial" w:cs="Arial"/>
      <w:sz w:val="19"/>
      <w:szCs w:val="19"/>
      <w:lang w:val="en-US" w:eastAsia="en-AU"/>
    </w:rPr>
  </w:style>
  <w:style w:type="paragraph" w:customStyle="1" w:styleId="TableFigure">
    <w:name w:val="Table/Figure #"/>
    <w:qFormat/>
    <w:rsid w:val="00EE454D"/>
    <w:pPr>
      <w:tabs>
        <w:tab w:val="left" w:pos="567"/>
      </w:tabs>
      <w:spacing w:before="200" w:after="60" w:line="240" w:lineRule="auto"/>
    </w:pPr>
    <w:rPr>
      <w:rFonts w:ascii="Arial" w:hAnsi="Arial" w:cs="Arial"/>
      <w:i/>
      <w:color w:val="7F7F7F"/>
      <w:sz w:val="18"/>
      <w:szCs w:val="18"/>
      <w:lang w:val="en-US" w:eastAsia="en-AU"/>
    </w:rPr>
  </w:style>
  <w:style w:type="paragraph" w:styleId="TOC1">
    <w:name w:val="toc 1"/>
    <w:basedOn w:val="Normal"/>
    <w:next w:val="Normal"/>
    <w:autoRedefine/>
    <w:uiPriority w:val="39"/>
    <w:rsid w:val="00EE454D"/>
    <w:pPr>
      <w:tabs>
        <w:tab w:val="left" w:pos="426"/>
        <w:tab w:val="right" w:leader="dot" w:pos="14601"/>
      </w:tabs>
      <w:spacing w:after="40"/>
    </w:pPr>
    <w:rPr>
      <w:noProof/>
      <w:color w:val="00877F"/>
      <w:sz w:val="24"/>
      <w:szCs w:val="24"/>
    </w:rPr>
  </w:style>
  <w:style w:type="paragraph" w:styleId="TOC2">
    <w:name w:val="toc 2"/>
    <w:basedOn w:val="Normal"/>
    <w:next w:val="Normal"/>
    <w:autoRedefine/>
    <w:uiPriority w:val="39"/>
    <w:rsid w:val="00EE454D"/>
    <w:pPr>
      <w:tabs>
        <w:tab w:val="left" w:pos="1134"/>
        <w:tab w:val="right" w:leader="dot" w:pos="14601"/>
      </w:tabs>
      <w:spacing w:after="40" w:line="240" w:lineRule="auto"/>
      <w:ind w:left="1134" w:hanging="709"/>
    </w:pPr>
    <w:rPr>
      <w:noProof/>
      <w:color w:val="595959"/>
      <w:sz w:val="22"/>
      <w:szCs w:val="22"/>
    </w:rPr>
  </w:style>
  <w:style w:type="paragraph" w:styleId="TOC3">
    <w:name w:val="toc 3"/>
    <w:basedOn w:val="Normal"/>
    <w:next w:val="Normal"/>
    <w:autoRedefine/>
    <w:uiPriority w:val="39"/>
    <w:rsid w:val="00EE454D"/>
    <w:pPr>
      <w:tabs>
        <w:tab w:val="left" w:pos="1843"/>
        <w:tab w:val="right" w:leader="dot" w:pos="14601"/>
      </w:tabs>
      <w:spacing w:after="40" w:line="240" w:lineRule="auto"/>
      <w:ind w:left="1843" w:hanging="709"/>
    </w:pPr>
    <w:rPr>
      <w:noProof/>
      <w:color w:val="808080"/>
      <w:sz w:val="20"/>
    </w:rPr>
  </w:style>
  <w:style w:type="paragraph" w:styleId="TOCHeading">
    <w:name w:val="TOC Heading"/>
    <w:next w:val="Normal"/>
    <w:uiPriority w:val="39"/>
    <w:unhideWhenUsed/>
    <w:qFormat/>
    <w:rsid w:val="00EE454D"/>
    <w:pPr>
      <w:pageBreakBefore/>
      <w:spacing w:after="180" w:line="276" w:lineRule="auto"/>
    </w:pPr>
    <w:rPr>
      <w:rFonts w:ascii="Arial" w:hAnsi="Arial" w:cs="Arial"/>
      <w:bCs/>
      <w:iCs/>
      <w:noProof/>
      <w:color w:val="538135" w:themeColor="accent6" w:themeShade="BF"/>
      <w:sz w:val="36"/>
      <w:szCs w:val="36"/>
      <w:lang w:eastAsia="en-AU"/>
    </w:rPr>
  </w:style>
  <w:style w:type="paragraph" w:styleId="Footer">
    <w:name w:val="footer"/>
    <w:basedOn w:val="Normal"/>
    <w:link w:val="FooterChar"/>
    <w:uiPriority w:val="99"/>
    <w:unhideWhenUsed/>
    <w:rsid w:val="00E57541"/>
    <w:pPr>
      <w:tabs>
        <w:tab w:val="right" w:pos="9638"/>
      </w:tabs>
      <w:spacing w:after="0" w:line="240" w:lineRule="auto"/>
    </w:pPr>
    <w:rPr>
      <w:sz w:val="18"/>
      <w:szCs w:val="18"/>
      <w:lang w:val="en-AU"/>
    </w:rPr>
  </w:style>
  <w:style w:type="character" w:customStyle="1" w:styleId="FooterChar">
    <w:name w:val="Footer Char"/>
    <w:basedOn w:val="DefaultParagraphFont"/>
    <w:link w:val="Footer"/>
    <w:uiPriority w:val="99"/>
    <w:rsid w:val="00E57541"/>
    <w:rPr>
      <w:rFonts w:ascii="Arial" w:hAnsi="Arial" w:cs="Arial"/>
      <w:sz w:val="18"/>
      <w:szCs w:val="18"/>
      <w:lang w:eastAsia="en-AU"/>
    </w:rPr>
  </w:style>
  <w:style w:type="paragraph" w:customStyle="1" w:styleId="Documenttitle1">
    <w:name w:val="Document title 1"/>
    <w:qFormat/>
    <w:rsid w:val="00E57541"/>
    <w:rPr>
      <w:rFonts w:ascii="Arial" w:hAnsi="Arial" w:cs="Arial"/>
      <w:noProof/>
      <w:sz w:val="36"/>
      <w:szCs w:val="36"/>
      <w:lang w:eastAsia="en-AU"/>
    </w:rPr>
  </w:style>
  <w:style w:type="paragraph" w:styleId="Subtitle">
    <w:name w:val="Subtitle"/>
    <w:basedOn w:val="Normal"/>
    <w:next w:val="Normal"/>
    <w:link w:val="SubtitleChar"/>
    <w:uiPriority w:val="11"/>
    <w:qFormat/>
    <w:rsid w:val="00EE645C"/>
    <w:pPr>
      <w:numPr>
        <w:ilvl w:val="1"/>
      </w:numPr>
      <w:spacing w:after="160"/>
    </w:pPr>
    <w:rPr>
      <w:rFonts w:eastAsiaTheme="minorEastAsia"/>
      <w:color w:val="C9E9E7"/>
      <w:spacing w:val="15"/>
      <w:sz w:val="22"/>
      <w:szCs w:val="22"/>
    </w:rPr>
  </w:style>
  <w:style w:type="character" w:customStyle="1" w:styleId="SubtitleChar">
    <w:name w:val="Subtitle Char"/>
    <w:basedOn w:val="DefaultParagraphFont"/>
    <w:link w:val="Subtitle"/>
    <w:uiPriority w:val="11"/>
    <w:rsid w:val="00EE645C"/>
    <w:rPr>
      <w:rFonts w:ascii="Arial" w:eastAsiaTheme="minorEastAsia" w:hAnsi="Arial" w:cs="Arial"/>
      <w:color w:val="C9E9E7"/>
      <w:spacing w:val="15"/>
      <w:lang w:val="en-US" w:eastAsia="en-AU"/>
    </w:rPr>
  </w:style>
  <w:style w:type="paragraph" w:styleId="ListParagraph">
    <w:name w:val="List Paragraph"/>
    <w:basedOn w:val="Normal"/>
    <w:uiPriority w:val="34"/>
    <w:qFormat/>
    <w:rsid w:val="00A131BB"/>
    <w:pPr>
      <w:spacing w:after="120" w:line="240" w:lineRule="auto"/>
      <w:ind w:left="720"/>
      <w:contextualSpacing/>
    </w:pPr>
    <w:rPr>
      <w:rFonts w:cs="Times New Roman"/>
      <w:sz w:val="20"/>
      <w:szCs w:val="20"/>
      <w:lang w:val="en-AU"/>
    </w:rPr>
  </w:style>
  <w:style w:type="paragraph" w:customStyle="1" w:styleId="Imagecaption">
    <w:name w:val="Image caption"/>
    <w:qFormat/>
    <w:rsid w:val="00A131BB"/>
    <w:pPr>
      <w:spacing w:after="120" w:line="240" w:lineRule="auto"/>
    </w:pPr>
    <w:rPr>
      <w:rFonts w:ascii="Arial" w:hAnsi="Arial" w:cs="Arial"/>
      <w:i/>
      <w:color w:val="7F7F7F"/>
      <w:sz w:val="16"/>
      <w:szCs w:val="16"/>
      <w:lang w:val="en-US"/>
    </w:rPr>
  </w:style>
  <w:style w:type="character" w:customStyle="1" w:styleId="UnresolvedMention1">
    <w:name w:val="Unresolved Mention1"/>
    <w:basedOn w:val="DefaultParagraphFont"/>
    <w:uiPriority w:val="99"/>
    <w:semiHidden/>
    <w:unhideWhenUsed/>
    <w:rsid w:val="00A131BB"/>
    <w:rPr>
      <w:color w:val="605E5C"/>
      <w:shd w:val="clear" w:color="auto" w:fill="E1DFDD"/>
    </w:rPr>
  </w:style>
  <w:style w:type="paragraph" w:styleId="CommentText">
    <w:name w:val="annotation text"/>
    <w:basedOn w:val="Normal"/>
    <w:link w:val="CommentTextChar"/>
    <w:semiHidden/>
    <w:unhideWhenUsed/>
    <w:rsid w:val="00812969"/>
    <w:pPr>
      <w:spacing w:after="120" w:line="240" w:lineRule="auto"/>
    </w:pPr>
    <w:rPr>
      <w:rFonts w:cs="Times New Roman"/>
      <w:sz w:val="20"/>
      <w:szCs w:val="20"/>
      <w:lang w:val="en-AU"/>
    </w:rPr>
  </w:style>
  <w:style w:type="character" w:customStyle="1" w:styleId="CommentTextChar">
    <w:name w:val="Comment Text Char"/>
    <w:basedOn w:val="DefaultParagraphFont"/>
    <w:link w:val="CommentText"/>
    <w:semiHidden/>
    <w:rsid w:val="00812969"/>
    <w:rPr>
      <w:rFonts w:ascii="Arial" w:hAnsi="Arial" w:cs="Times New Roman"/>
      <w:sz w:val="20"/>
      <w:szCs w:val="20"/>
      <w:lang w:eastAsia="en-AU"/>
    </w:rPr>
  </w:style>
  <w:style w:type="character" w:styleId="CommentReference">
    <w:name w:val="annotation reference"/>
    <w:basedOn w:val="DefaultParagraphFont"/>
    <w:semiHidden/>
    <w:unhideWhenUsed/>
    <w:rsid w:val="00812969"/>
    <w:rPr>
      <w:sz w:val="16"/>
      <w:szCs w:val="16"/>
    </w:rPr>
  </w:style>
  <w:style w:type="table" w:styleId="TableGrid">
    <w:name w:val="Table Grid"/>
    <w:basedOn w:val="TableNormal"/>
    <w:rsid w:val="00812969"/>
    <w:pPr>
      <w:spacing w:after="0" w:line="240" w:lineRule="auto"/>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69"/>
    <w:rPr>
      <w:rFonts w:ascii="Segoe UI" w:hAnsi="Segoe UI" w:cs="Segoe UI"/>
      <w:sz w:val="18"/>
      <w:szCs w:val="18"/>
      <w:lang w:val="en-US" w:eastAsia="en-AU"/>
    </w:rPr>
  </w:style>
  <w:style w:type="character" w:styleId="FollowedHyperlink">
    <w:name w:val="FollowedHyperlink"/>
    <w:basedOn w:val="DefaultParagraphFont"/>
    <w:uiPriority w:val="99"/>
    <w:semiHidden/>
    <w:unhideWhenUsed/>
    <w:rsid w:val="008129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34745"/>
    <w:pPr>
      <w:spacing w:after="200"/>
    </w:pPr>
    <w:rPr>
      <w:rFonts w:cs="Arial"/>
      <w:b/>
      <w:bCs/>
      <w:lang w:val="en-US"/>
    </w:rPr>
  </w:style>
  <w:style w:type="character" w:customStyle="1" w:styleId="CommentSubjectChar">
    <w:name w:val="Comment Subject Char"/>
    <w:basedOn w:val="CommentTextChar"/>
    <w:link w:val="CommentSubject"/>
    <w:uiPriority w:val="99"/>
    <w:semiHidden/>
    <w:rsid w:val="00434745"/>
    <w:rPr>
      <w:rFonts w:ascii="Arial" w:hAnsi="Arial" w:cs="Arial"/>
      <w:b/>
      <w:bCs/>
      <w:sz w:val="20"/>
      <w:szCs w:val="20"/>
      <w:lang w:val="en-US" w:eastAsia="en-AU"/>
    </w:rPr>
  </w:style>
  <w:style w:type="character" w:styleId="UnresolvedMention">
    <w:name w:val="Unresolved Mention"/>
    <w:basedOn w:val="DefaultParagraphFont"/>
    <w:uiPriority w:val="99"/>
    <w:rsid w:val="00C85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sdsatsip.qld.gov.au/torreschildre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98C4015638C4BAE0741CDBC09ED9A" ma:contentTypeVersion="8" ma:contentTypeDescription="Create a new document." ma:contentTypeScope="" ma:versionID="e5f43357972a5159fb43761bfc08de21">
  <xsd:schema xmlns:xsd="http://www.w3.org/2001/XMLSchema" xmlns:xs="http://www.w3.org/2001/XMLSchema" xmlns:p="http://schemas.microsoft.com/office/2006/metadata/properties" xmlns:ns3="ea23faec-7d16-4f1b-9b0d-ca7239aa5d01" targetNamespace="http://schemas.microsoft.com/office/2006/metadata/properties" ma:root="true" ma:fieldsID="0f02157c76423e66171ed0603933576a" ns3:_="">
    <xsd:import namespace="ea23faec-7d16-4f1b-9b0d-ca7239aa5d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3faec-7d16-4f1b-9b0d-ca7239aa5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0D42C-2FD8-41CF-971C-C9964B8814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249E8C-F43D-4761-B157-BA6EEC899A5F}">
  <ds:schemaRefs>
    <ds:schemaRef ds:uri="http://schemas.microsoft.com/sharepoint/v3/contenttype/forms"/>
  </ds:schemaRefs>
</ds:datastoreItem>
</file>

<file path=customXml/itemProps3.xml><?xml version="1.0" encoding="utf-8"?>
<ds:datastoreItem xmlns:ds="http://schemas.openxmlformats.org/officeDocument/2006/customXml" ds:itemID="{D65425FA-784A-4C8F-B440-C31B44549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3faec-7d16-4f1b-9b0d-ca7239aa5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Implementation of the Meriba Omasker Kaziw Kazipa (Torres Strait Islander Traditional Child Rearing Practice) Act 2020</dc:title>
  <dc:subject>Factsheet: Implementation of the Meriba Omasker Kaziw Kazipa (Torres Strait Islander Traditional Child Rearing Practice) Act 2020</dc:subject>
  <dc:creator>Queensland Government</dc:creator>
  <cp:keywords>Meriba Omasker Kaziw Kazipa; Torres Strait Islander Traditional Child Rearing</cp:keywords>
  <cp:lastModifiedBy>Ted Lewis</cp:lastModifiedBy>
  <cp:revision>10</cp:revision>
  <dcterms:created xsi:type="dcterms:W3CDTF">2021-08-09T02:34:00Z</dcterms:created>
  <dcterms:modified xsi:type="dcterms:W3CDTF">2021-08-09T05:07:00Z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0x01010054398C4015638C4BAE0741CDBC09ED9A</vt:lpwstr>
  </property>
</Properties>
</file>