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7C36" w14:textId="3F3D6FEE" w:rsidR="009246CB" w:rsidRPr="00B56B9C" w:rsidRDefault="009246CB" w:rsidP="009246CB">
      <w:pPr>
        <w:pStyle w:val="Header"/>
        <w:jc w:val="center"/>
        <w:rPr>
          <w:rFonts w:ascii="Arial" w:hAnsi="Arial" w:cs="Arial"/>
          <w:b/>
          <w:sz w:val="28"/>
          <w:szCs w:val="28"/>
        </w:rPr>
      </w:pPr>
      <w:r w:rsidRPr="00B56B9C">
        <w:rPr>
          <w:rFonts w:ascii="Arial" w:hAnsi="Arial" w:cs="Arial"/>
          <w:b/>
          <w:sz w:val="28"/>
          <w:szCs w:val="28"/>
        </w:rPr>
        <w:t xml:space="preserve">Queensland Multicultural Policy </w:t>
      </w:r>
      <w:r>
        <w:rPr>
          <w:rFonts w:ascii="Arial" w:hAnsi="Arial" w:cs="Arial"/>
          <w:b/>
          <w:sz w:val="28"/>
          <w:szCs w:val="28"/>
        </w:rPr>
        <w:t>‘</w:t>
      </w:r>
      <w:r w:rsidRPr="00B56B9C">
        <w:rPr>
          <w:rFonts w:ascii="Arial" w:hAnsi="Arial" w:cs="Arial"/>
          <w:b/>
          <w:sz w:val="28"/>
          <w:szCs w:val="28"/>
        </w:rPr>
        <w:t>Our story, our future</w:t>
      </w:r>
      <w:r>
        <w:rPr>
          <w:rFonts w:ascii="Arial" w:hAnsi="Arial" w:cs="Arial"/>
          <w:b/>
          <w:sz w:val="28"/>
          <w:szCs w:val="28"/>
        </w:rPr>
        <w:t>’</w:t>
      </w:r>
    </w:p>
    <w:p w14:paraId="3FADECD3" w14:textId="30ACD299" w:rsidR="009246CB" w:rsidRPr="00B56B9C" w:rsidRDefault="009246CB" w:rsidP="009246CB">
      <w:pPr>
        <w:pStyle w:val="Header"/>
        <w:jc w:val="center"/>
        <w:rPr>
          <w:rFonts w:ascii="Arial" w:hAnsi="Arial" w:cs="Arial"/>
          <w:b/>
          <w:sz w:val="28"/>
          <w:szCs w:val="28"/>
        </w:rPr>
      </w:pPr>
      <w:r>
        <w:rPr>
          <w:rFonts w:ascii="Arial" w:hAnsi="Arial" w:cs="Arial"/>
          <w:b/>
          <w:sz w:val="28"/>
          <w:szCs w:val="28"/>
        </w:rPr>
        <w:t>Queensland</w:t>
      </w:r>
      <w:r w:rsidRPr="00B56B9C">
        <w:rPr>
          <w:rFonts w:ascii="Arial" w:hAnsi="Arial" w:cs="Arial"/>
          <w:b/>
          <w:sz w:val="28"/>
          <w:szCs w:val="28"/>
        </w:rPr>
        <w:t xml:space="preserve"> Multicultural Action Plan 20</w:t>
      </w:r>
      <w:r>
        <w:rPr>
          <w:rFonts w:ascii="Arial" w:hAnsi="Arial" w:cs="Arial"/>
          <w:b/>
          <w:sz w:val="28"/>
          <w:szCs w:val="28"/>
        </w:rPr>
        <w:t>22</w:t>
      </w:r>
      <w:r w:rsidR="00E011D4" w:rsidRPr="00E011D4">
        <w:rPr>
          <w:rFonts w:ascii="Arial" w:hAnsi="Arial" w:cs="Arial"/>
          <w:b/>
          <w:sz w:val="28"/>
          <w:szCs w:val="28"/>
        </w:rPr>
        <w:t>–</w:t>
      </w:r>
      <w:r>
        <w:rPr>
          <w:rFonts w:ascii="Arial" w:hAnsi="Arial" w:cs="Arial"/>
          <w:b/>
          <w:sz w:val="28"/>
          <w:szCs w:val="28"/>
        </w:rPr>
        <w:t>24</w:t>
      </w:r>
    </w:p>
    <w:p w14:paraId="0E631FE4" w14:textId="77777777" w:rsidR="009246CB" w:rsidRPr="00B56B9C" w:rsidRDefault="009246CB" w:rsidP="009246CB">
      <w:pPr>
        <w:pStyle w:val="Header"/>
        <w:jc w:val="center"/>
        <w:rPr>
          <w:rFonts w:ascii="Arial" w:hAnsi="Arial" w:cs="Arial"/>
          <w:b/>
          <w:sz w:val="18"/>
          <w:szCs w:val="18"/>
        </w:rPr>
      </w:pPr>
    </w:p>
    <w:p w14:paraId="0BCB1B03" w14:textId="5709F0D8" w:rsidR="009246CB" w:rsidRPr="00B97696" w:rsidRDefault="009246CB" w:rsidP="009246CB">
      <w:pPr>
        <w:pStyle w:val="Header"/>
        <w:jc w:val="center"/>
        <w:rPr>
          <w:rFonts w:ascii="Arial" w:hAnsi="Arial" w:cs="Arial"/>
          <w:b/>
          <w:sz w:val="28"/>
          <w:szCs w:val="28"/>
        </w:rPr>
      </w:pPr>
      <w:r w:rsidRPr="00B97696">
        <w:rPr>
          <w:rFonts w:ascii="Arial" w:hAnsi="Arial" w:cs="Arial"/>
          <w:b/>
          <w:sz w:val="28"/>
          <w:szCs w:val="28"/>
        </w:rPr>
        <w:t>Annual Reporting for 2022</w:t>
      </w:r>
      <w:r w:rsidR="00E011D4" w:rsidRPr="00E011D4">
        <w:rPr>
          <w:rFonts w:ascii="Arial" w:hAnsi="Arial" w:cs="Arial"/>
          <w:b/>
          <w:sz w:val="28"/>
          <w:szCs w:val="28"/>
        </w:rPr>
        <w:t>–</w:t>
      </w:r>
      <w:r w:rsidRPr="00B97696">
        <w:rPr>
          <w:rFonts w:ascii="Arial" w:hAnsi="Arial" w:cs="Arial"/>
          <w:b/>
          <w:sz w:val="28"/>
          <w:szCs w:val="28"/>
        </w:rPr>
        <w:t>23</w:t>
      </w:r>
    </w:p>
    <w:p w14:paraId="09D809E0" w14:textId="082A413C" w:rsidR="009246CB" w:rsidRPr="00B97696" w:rsidRDefault="009246CB" w:rsidP="009246CB">
      <w:pPr>
        <w:pStyle w:val="Header"/>
        <w:jc w:val="center"/>
        <w:rPr>
          <w:i/>
          <w:iCs/>
          <w:color w:val="4472C4" w:themeColor="accent1"/>
        </w:rPr>
      </w:pPr>
      <w:r w:rsidRPr="00D14146">
        <w:rPr>
          <w:rFonts w:ascii="Arial" w:hAnsi="Arial" w:cs="Arial"/>
          <w:b/>
          <w:i/>
          <w:iCs/>
          <w:color w:val="4472C4" w:themeColor="accent1"/>
          <w:sz w:val="28"/>
          <w:szCs w:val="28"/>
        </w:rPr>
        <w:t>Department of Treaty, Aboriginal and Torres Strait Islander Partnerships, Communities and the Arts</w:t>
      </w:r>
      <w:r>
        <w:rPr>
          <w:rFonts w:ascii="Arial" w:hAnsi="Arial" w:cs="Arial"/>
          <w:b/>
          <w:i/>
          <w:iCs/>
          <w:color w:val="4472C4" w:themeColor="accent1"/>
          <w:sz w:val="28"/>
          <w:szCs w:val="28"/>
        </w:rPr>
        <w:br/>
      </w:r>
    </w:p>
    <w:p w14:paraId="786533BA" w14:textId="765D6DB0" w:rsidR="00D3192F" w:rsidRPr="00E62BD6" w:rsidRDefault="009246CB" w:rsidP="00E4415B">
      <w:pPr>
        <w:rPr>
          <w:rFonts w:ascii="Arial" w:hAnsi="Arial" w:cs="Arial"/>
          <w:b/>
          <w:sz w:val="28"/>
          <w:szCs w:val="28"/>
        </w:rPr>
      </w:pPr>
      <w:r w:rsidRPr="00C72D79">
        <w:rPr>
          <w:rFonts w:ascii="Arial" w:eastAsia="Times New Roman" w:hAnsi="Arial" w:cs="Arial"/>
          <w:b/>
          <w:i/>
          <w:noProof/>
          <w:color w:val="2F5496"/>
        </w:rPr>
        <w:drawing>
          <wp:inline distT="0" distB="0" distL="0" distR="0" wp14:anchorId="7945FE15" wp14:editId="073C718A">
            <wp:extent cx="8863330" cy="160921"/>
            <wp:effectExtent l="0" t="0" r="0" b="0"/>
            <wp:docPr id="3" name="Picture 3">
              <a:extLst xmlns:a="http://schemas.openxmlformats.org/drawingml/2006/main">
                <a:ext uri="{FF2B5EF4-FFF2-40B4-BE49-F238E27FC236}">
                  <a16:creationId xmlns:a16="http://schemas.microsoft.com/office/drawing/2014/main" id="{DCED993C-F87D-6A4C-82C3-CAFC8D01D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CED993C-F87D-6A4C-82C3-CAFC8D01DD46}"/>
                        </a:ext>
                      </a:extLst>
                    </pic:cNvPr>
                    <pic:cNvPicPr>
                      <a:picLocks noChangeAspect="1"/>
                    </pic:cNvPicPr>
                  </pic:nvPicPr>
                  <pic:blipFill rotWithShape="1">
                    <a:blip r:embed="rId10"/>
                    <a:srcRect t="11694" r="1686" b="85900"/>
                    <a:stretch/>
                  </pic:blipFill>
                  <pic:spPr>
                    <a:xfrm>
                      <a:off x="0" y="0"/>
                      <a:ext cx="8863330" cy="160921"/>
                    </a:xfrm>
                    <a:prstGeom prst="rect">
                      <a:avLst/>
                    </a:prstGeom>
                  </pic:spPr>
                </pic:pic>
              </a:graphicData>
            </a:graphic>
          </wp:inline>
        </w:drawing>
      </w:r>
    </w:p>
    <w:p w14:paraId="64BB3E58" w14:textId="6D0FC010" w:rsidR="00CE386A" w:rsidRPr="00182982" w:rsidRDefault="00182982" w:rsidP="00E011D4">
      <w:pPr>
        <w:pStyle w:val="Heading1"/>
        <w:rPr>
          <w:rFonts w:ascii="Arial" w:hAnsi="Arial" w:cs="Arial"/>
          <w:b/>
          <w:color w:val="auto"/>
          <w:sz w:val="28"/>
          <w:szCs w:val="28"/>
        </w:rPr>
      </w:pPr>
      <w:r w:rsidRPr="00B66436">
        <w:rPr>
          <w:rFonts w:ascii="Wingdings" w:hAnsi="Wingdings" w:cs="Arial"/>
          <w:b/>
          <w:bCs/>
          <w:color w:val="FF00FF"/>
        </w:rPr>
        <w:sym w:font="Wingdings" w:char="F06C"/>
      </w:r>
      <w:r>
        <w:rPr>
          <w:rFonts w:ascii="Wingdings" w:hAnsi="Wingdings" w:cs="Arial"/>
          <w:b/>
          <w:bCs/>
          <w:color w:val="FF00FF"/>
        </w:rPr>
        <w:t xml:space="preserve"> </w:t>
      </w:r>
      <w:r w:rsidR="00D3192F" w:rsidRPr="00F57859">
        <w:rPr>
          <w:rFonts w:ascii="Arial" w:hAnsi="Arial" w:cs="Arial"/>
          <w:b/>
          <w:color w:val="FF00FF"/>
          <w:sz w:val="28"/>
          <w:szCs w:val="28"/>
          <w:u w:val="single"/>
        </w:rPr>
        <w:t>KEY ACTION 1</w:t>
      </w:r>
      <w:r w:rsidR="00D3192F" w:rsidRPr="00182982">
        <w:rPr>
          <w:rFonts w:ascii="Arial" w:hAnsi="Arial" w:cs="Arial"/>
          <w:b/>
          <w:color w:val="FF00FF"/>
          <w:sz w:val="28"/>
          <w:szCs w:val="28"/>
        </w:rPr>
        <w:t>:</w:t>
      </w:r>
      <w:r w:rsidR="00CE386A" w:rsidRPr="00182982">
        <w:rPr>
          <w:rFonts w:ascii="Arial" w:hAnsi="Arial" w:cs="Arial"/>
          <w:b/>
          <w:color w:val="FF00FF"/>
          <w:sz w:val="28"/>
          <w:szCs w:val="28"/>
        </w:rPr>
        <w:t xml:space="preserve"> </w:t>
      </w:r>
      <w:r w:rsidR="00CE386A" w:rsidRPr="00182982">
        <w:rPr>
          <w:rFonts w:ascii="Arial" w:hAnsi="Arial" w:cs="Arial"/>
          <w:b/>
          <w:color w:val="auto"/>
          <w:sz w:val="28"/>
          <w:szCs w:val="28"/>
        </w:rPr>
        <w:t>Economic participation</w:t>
      </w:r>
    </w:p>
    <w:p w14:paraId="0A4AF03E" w14:textId="77777777" w:rsidR="00630B55" w:rsidRPr="00182982" w:rsidRDefault="00630B55" w:rsidP="00630B55">
      <w:pPr>
        <w:spacing w:after="0"/>
        <w:rPr>
          <w:rFonts w:cstheme="minorHAnsi"/>
          <w:bCs/>
          <w:sz w:val="24"/>
          <w:szCs w:val="24"/>
        </w:rPr>
      </w:pPr>
    </w:p>
    <w:p w14:paraId="68A31482" w14:textId="7EF0939F" w:rsidR="00CB2731" w:rsidRPr="00182982" w:rsidRDefault="00D3192F" w:rsidP="00CE386A">
      <w:pPr>
        <w:rPr>
          <w:rFonts w:cstheme="minorHAnsi"/>
          <w:bCs/>
          <w:sz w:val="24"/>
          <w:szCs w:val="24"/>
        </w:rPr>
      </w:pPr>
      <w:r w:rsidRPr="00182982">
        <w:rPr>
          <w:rFonts w:cstheme="minorHAnsi"/>
          <w:bCs/>
          <w:sz w:val="24"/>
          <w:szCs w:val="24"/>
        </w:rPr>
        <w:t xml:space="preserve">The Queensland Government will facilitate </w:t>
      </w:r>
      <w:r w:rsidRPr="00182982">
        <w:rPr>
          <w:rFonts w:cstheme="minorHAnsi"/>
          <w:b/>
          <w:sz w:val="24"/>
          <w:szCs w:val="24"/>
        </w:rPr>
        <w:t>economic participation</w:t>
      </w:r>
      <w:r w:rsidRPr="00182982">
        <w:rPr>
          <w:rFonts w:cstheme="minorHAnsi"/>
          <w:bCs/>
          <w:sz w:val="24"/>
          <w:szCs w:val="24"/>
        </w:rPr>
        <w:t xml:space="preserve"> opportunities for people from culturally diverse backgrounds.</w:t>
      </w:r>
      <w:r w:rsidR="00CE386A" w:rsidRPr="00182982">
        <w:rPr>
          <w:rFonts w:cstheme="minorHAnsi"/>
          <w:bCs/>
          <w:sz w:val="28"/>
          <w:szCs w:val="28"/>
        </w:rPr>
        <w:t xml:space="preserve"> </w:t>
      </w:r>
      <w:r w:rsidR="00215937" w:rsidRPr="00182982">
        <w:rPr>
          <w:rFonts w:cstheme="minorHAnsi"/>
          <w:bCs/>
          <w:sz w:val="24"/>
          <w:szCs w:val="24"/>
        </w:rPr>
        <w:t>As per the Queensland Multicultural Policy, a</w:t>
      </w:r>
      <w:r w:rsidR="00CB2731" w:rsidRPr="00182982">
        <w:rPr>
          <w:rFonts w:cstheme="minorHAnsi"/>
          <w:bCs/>
          <w:sz w:val="24"/>
          <w:szCs w:val="24"/>
        </w:rPr>
        <w:t xml:space="preserve">ctivities </w:t>
      </w:r>
      <w:r w:rsidR="00215937" w:rsidRPr="00182982">
        <w:rPr>
          <w:rFonts w:cstheme="minorHAnsi"/>
          <w:bCs/>
          <w:sz w:val="24"/>
          <w:szCs w:val="24"/>
        </w:rPr>
        <w:t xml:space="preserve">in this section </w:t>
      </w:r>
      <w:r w:rsidR="00D662C7">
        <w:rPr>
          <w:rFonts w:cstheme="minorHAnsi"/>
          <w:bCs/>
          <w:sz w:val="24"/>
          <w:szCs w:val="24"/>
        </w:rPr>
        <w:t xml:space="preserve">should link to </w:t>
      </w:r>
      <w:r w:rsidR="00CB2731" w:rsidRPr="00182982">
        <w:rPr>
          <w:rFonts w:cstheme="minorHAnsi"/>
          <w:bCs/>
          <w:sz w:val="24"/>
          <w:szCs w:val="24"/>
        </w:rPr>
        <w:t>one or more of the following outcomes:</w:t>
      </w:r>
    </w:p>
    <w:p w14:paraId="20CC39BE" w14:textId="216484E9" w:rsidR="00CB2731" w:rsidRPr="00182982" w:rsidRDefault="00CB2731" w:rsidP="00E62BD6">
      <w:pPr>
        <w:pStyle w:val="ListParagraph"/>
        <w:numPr>
          <w:ilvl w:val="0"/>
          <w:numId w:val="14"/>
        </w:numPr>
        <w:spacing w:after="0"/>
        <w:rPr>
          <w:rFonts w:cstheme="minorHAnsi"/>
          <w:bCs/>
          <w:i/>
          <w:iCs/>
          <w:sz w:val="24"/>
          <w:szCs w:val="24"/>
        </w:rPr>
      </w:pPr>
      <w:r w:rsidRPr="00182982">
        <w:rPr>
          <w:rFonts w:cstheme="minorHAnsi"/>
          <w:bCs/>
          <w:i/>
          <w:iCs/>
          <w:sz w:val="24"/>
          <w:szCs w:val="24"/>
        </w:rPr>
        <w:t xml:space="preserve">Queensland gets the most benefit from our diversity and global </w:t>
      </w:r>
      <w:proofErr w:type="gramStart"/>
      <w:r w:rsidRPr="00182982">
        <w:rPr>
          <w:rFonts w:cstheme="minorHAnsi"/>
          <w:bCs/>
          <w:i/>
          <w:iCs/>
          <w:sz w:val="24"/>
          <w:szCs w:val="24"/>
        </w:rPr>
        <w:t>connections</w:t>
      </w:r>
      <w:proofErr w:type="gramEnd"/>
    </w:p>
    <w:p w14:paraId="284BA4A1" w14:textId="0698A3AD" w:rsidR="00CB2731" w:rsidRPr="00182982" w:rsidRDefault="005974F8" w:rsidP="00E62BD6">
      <w:pPr>
        <w:pStyle w:val="ListParagraph"/>
        <w:numPr>
          <w:ilvl w:val="0"/>
          <w:numId w:val="14"/>
        </w:numPr>
        <w:spacing w:after="0"/>
        <w:rPr>
          <w:rFonts w:cstheme="minorHAnsi"/>
          <w:bCs/>
          <w:i/>
          <w:iCs/>
          <w:sz w:val="24"/>
          <w:szCs w:val="24"/>
        </w:rPr>
      </w:pPr>
      <w:r>
        <w:rPr>
          <w:rFonts w:cstheme="minorHAnsi"/>
          <w:bCs/>
          <w:i/>
          <w:iCs/>
          <w:sz w:val="24"/>
          <w:szCs w:val="24"/>
        </w:rPr>
        <w:t>i</w:t>
      </w:r>
      <w:r w:rsidR="00CB2731" w:rsidRPr="00182982">
        <w:rPr>
          <w:rFonts w:cstheme="minorHAnsi"/>
          <w:bCs/>
          <w:i/>
          <w:iCs/>
          <w:sz w:val="24"/>
          <w:szCs w:val="24"/>
        </w:rPr>
        <w:t>ndividuals are supported to participate in the economy.</w:t>
      </w:r>
    </w:p>
    <w:p w14:paraId="7BB19ADA" w14:textId="3C23A9FF" w:rsidR="00D3192F" w:rsidRPr="0005388A" w:rsidRDefault="00D3192F" w:rsidP="00D3192F">
      <w:pPr>
        <w:tabs>
          <w:tab w:val="left" w:pos="1532"/>
        </w:tabs>
        <w:autoSpaceDE w:val="0"/>
        <w:autoSpaceDN w:val="0"/>
        <w:adjustRightInd w:val="0"/>
        <w:spacing w:after="0" w:line="240" w:lineRule="auto"/>
        <w:rPr>
          <w:rFonts w:ascii="Arial" w:hAnsi="Arial" w:cs="Arial"/>
          <w:b/>
          <w:color w:val="C0504D"/>
        </w:rPr>
      </w:pPr>
    </w:p>
    <w:tbl>
      <w:tblPr>
        <w:tblStyle w:val="TableGrid"/>
        <w:tblW w:w="5000" w:type="pct"/>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1731"/>
        <w:gridCol w:w="1622"/>
        <w:gridCol w:w="1744"/>
        <w:gridCol w:w="8851"/>
      </w:tblGrid>
      <w:tr w:rsidR="008A4DDE" w:rsidRPr="0054491B" w14:paraId="694B8819" w14:textId="77777777" w:rsidTr="00C042AF">
        <w:trPr>
          <w:tblHeader/>
        </w:trPr>
        <w:tc>
          <w:tcPr>
            <w:tcW w:w="621" w:type="pct"/>
            <w:shd w:val="clear" w:color="auto" w:fill="D9D9D9" w:themeFill="background1" w:themeFillShade="D9"/>
          </w:tcPr>
          <w:p w14:paraId="678E892A" w14:textId="30D8F8F6" w:rsidR="008A4DDE" w:rsidRPr="0054491B" w:rsidRDefault="008A4DDE" w:rsidP="00BD2019">
            <w:pPr>
              <w:autoSpaceDE w:val="0"/>
              <w:autoSpaceDN w:val="0"/>
              <w:adjustRightInd w:val="0"/>
              <w:spacing w:after="120"/>
              <w:rPr>
                <w:rFonts w:ascii="Arial" w:hAnsi="Arial" w:cs="Arial"/>
                <w:b/>
              </w:rPr>
            </w:pPr>
            <w:r>
              <w:rPr>
                <w:rFonts w:ascii="Arial" w:hAnsi="Arial" w:cs="Arial"/>
                <w:b/>
              </w:rPr>
              <w:t xml:space="preserve">Agency activities supporting </w:t>
            </w:r>
            <w:r w:rsidRPr="00182982">
              <w:rPr>
                <w:rFonts w:ascii="Arial" w:hAnsi="Arial" w:cs="Arial"/>
                <w:b/>
                <w:color w:val="FF00FF"/>
              </w:rPr>
              <w:t>Key Action 1</w:t>
            </w:r>
          </w:p>
        </w:tc>
        <w:tc>
          <w:tcPr>
            <w:tcW w:w="581" w:type="pct"/>
            <w:shd w:val="clear" w:color="auto" w:fill="D9D9D9" w:themeFill="background1" w:themeFillShade="D9"/>
          </w:tcPr>
          <w:p w14:paraId="623106B8" w14:textId="28CBC7BD" w:rsidR="008A4DDE" w:rsidRPr="0054491B" w:rsidRDefault="008A4DDE" w:rsidP="00BD2019">
            <w:pPr>
              <w:autoSpaceDE w:val="0"/>
              <w:autoSpaceDN w:val="0"/>
              <w:adjustRightInd w:val="0"/>
              <w:spacing w:after="120"/>
              <w:rPr>
                <w:rFonts w:ascii="Arial" w:hAnsi="Arial" w:cs="Arial"/>
                <w:b/>
              </w:rPr>
            </w:pPr>
            <w:r>
              <w:rPr>
                <w:rFonts w:ascii="Arial" w:hAnsi="Arial" w:cs="Arial"/>
                <w:b/>
              </w:rPr>
              <w:t>Responsible</w:t>
            </w:r>
            <w:r w:rsidR="006665CE">
              <w:rPr>
                <w:rFonts w:ascii="Arial" w:hAnsi="Arial" w:cs="Arial"/>
                <w:b/>
              </w:rPr>
              <w:t xml:space="preserve"> portfolio/area</w:t>
            </w:r>
          </w:p>
        </w:tc>
        <w:tc>
          <w:tcPr>
            <w:tcW w:w="625" w:type="pct"/>
            <w:tcBorders>
              <w:bottom w:val="single" w:sz="4" w:space="0" w:color="C0504D"/>
            </w:tcBorders>
            <w:shd w:val="clear" w:color="auto" w:fill="D9D9D9" w:themeFill="background1" w:themeFillShade="D9"/>
          </w:tcPr>
          <w:p w14:paraId="0414DB11" w14:textId="03015115" w:rsidR="008A4DDE" w:rsidRPr="005D7BC2" w:rsidRDefault="008A4DDE" w:rsidP="00703906">
            <w:pPr>
              <w:autoSpaceDE w:val="0"/>
              <w:autoSpaceDN w:val="0"/>
              <w:adjustRightInd w:val="0"/>
              <w:spacing w:after="120"/>
              <w:rPr>
                <w:rFonts w:ascii="Arial" w:hAnsi="Arial" w:cs="Arial"/>
                <w:b/>
              </w:rPr>
            </w:pPr>
            <w:r>
              <w:rPr>
                <w:rFonts w:ascii="Arial" w:hAnsi="Arial" w:cs="Arial"/>
                <w:b/>
              </w:rPr>
              <w:t>Progress status for 2022</w:t>
            </w:r>
            <w:r w:rsidR="00AA757A">
              <w:rPr>
                <w:rFonts w:ascii="Arial" w:hAnsi="Arial" w:cs="Arial"/>
                <w:b/>
              </w:rPr>
              <w:t>–</w:t>
            </w:r>
            <w:r>
              <w:rPr>
                <w:rFonts w:ascii="Arial" w:hAnsi="Arial" w:cs="Arial"/>
                <w:b/>
              </w:rPr>
              <w:t>23</w:t>
            </w:r>
          </w:p>
        </w:tc>
        <w:tc>
          <w:tcPr>
            <w:tcW w:w="3173" w:type="pct"/>
            <w:tcBorders>
              <w:bottom w:val="single" w:sz="4" w:space="0" w:color="C0504D"/>
            </w:tcBorders>
            <w:shd w:val="clear" w:color="auto" w:fill="D9D9D9" w:themeFill="background1" w:themeFillShade="D9"/>
          </w:tcPr>
          <w:p w14:paraId="2F24E06A" w14:textId="2CBA77BA" w:rsidR="008A4DDE" w:rsidRPr="00534C28" w:rsidRDefault="008A4DDE" w:rsidP="00BD2019">
            <w:pPr>
              <w:autoSpaceDE w:val="0"/>
              <w:autoSpaceDN w:val="0"/>
              <w:adjustRightInd w:val="0"/>
              <w:spacing w:after="120"/>
              <w:rPr>
                <w:rFonts w:ascii="Arial" w:hAnsi="Arial" w:cs="Arial"/>
                <w:b/>
              </w:rPr>
            </w:pPr>
            <w:r>
              <w:rPr>
                <w:rFonts w:ascii="Arial" w:hAnsi="Arial" w:cs="Arial"/>
                <w:b/>
              </w:rPr>
              <w:t xml:space="preserve">Outcomes achieved for people from culturally and linguistically diverse </w:t>
            </w:r>
            <w:proofErr w:type="gramStart"/>
            <w:r>
              <w:rPr>
                <w:rFonts w:ascii="Arial" w:hAnsi="Arial" w:cs="Arial"/>
                <w:b/>
              </w:rPr>
              <w:t>backgrounds</w:t>
            </w:r>
            <w:proofErr w:type="gramEnd"/>
          </w:p>
          <w:p w14:paraId="12873D68" w14:textId="39035AF9" w:rsidR="008A4DDE" w:rsidRPr="00703906" w:rsidRDefault="008A4DDE" w:rsidP="00E62BD6">
            <w:pPr>
              <w:rPr>
                <w:b/>
                <w:i/>
                <w:iCs/>
              </w:rPr>
            </w:pPr>
            <w:r w:rsidRPr="00703906">
              <w:rPr>
                <w:rFonts w:ascii="Arial" w:hAnsi="Arial" w:cs="Arial"/>
                <w:i/>
                <w:iCs/>
                <w:sz w:val="18"/>
                <w:szCs w:val="18"/>
              </w:rPr>
              <w:t>Please provide commentary or dot points about achievements and outcomes, with reference to outputs, reach, budget, evidence of benefits, learnings and highlights.</w:t>
            </w:r>
          </w:p>
        </w:tc>
      </w:tr>
      <w:tr w:rsidR="008A4DDE" w:rsidRPr="00FD4ED2" w14:paraId="0999C2F0" w14:textId="77777777" w:rsidTr="00C042AF">
        <w:trPr>
          <w:trHeight w:val="70"/>
        </w:trPr>
        <w:tc>
          <w:tcPr>
            <w:tcW w:w="621" w:type="pct"/>
            <w:shd w:val="clear" w:color="auto" w:fill="auto"/>
          </w:tcPr>
          <w:p w14:paraId="7CD0B5FD" w14:textId="79790BF4" w:rsidR="008A4DDE" w:rsidRPr="00D14146" w:rsidRDefault="00D14146" w:rsidP="00455951">
            <w:pPr>
              <w:autoSpaceDE w:val="0"/>
              <w:autoSpaceDN w:val="0"/>
              <w:adjustRightInd w:val="0"/>
              <w:spacing w:before="120"/>
              <w:rPr>
                <w:rFonts w:ascii="Arial" w:hAnsi="Arial" w:cs="Arial"/>
                <w:color w:val="4472C4" w:themeColor="accent1"/>
                <w:sz w:val="18"/>
                <w:szCs w:val="18"/>
              </w:rPr>
            </w:pPr>
            <w:r w:rsidRPr="00D14146">
              <w:rPr>
                <w:rFonts w:ascii="Arial" w:hAnsi="Arial" w:cs="Arial"/>
                <w:sz w:val="18"/>
                <w:szCs w:val="18"/>
              </w:rPr>
              <w:t>Promote awareness of the Social Traders Portal to staff to maximise social and commercial outcomes through procurement.</w:t>
            </w:r>
            <w:r w:rsidR="00EB1D5D">
              <w:rPr>
                <w:rFonts w:ascii="Arial" w:hAnsi="Arial" w:cs="Arial"/>
                <w:sz w:val="18"/>
                <w:szCs w:val="18"/>
              </w:rPr>
              <w:br/>
            </w:r>
          </w:p>
        </w:tc>
        <w:tc>
          <w:tcPr>
            <w:tcW w:w="581" w:type="pct"/>
            <w:shd w:val="clear" w:color="auto" w:fill="auto"/>
          </w:tcPr>
          <w:p w14:paraId="6DE29F92" w14:textId="13C3C4AE" w:rsidR="00ED0EE0" w:rsidRPr="00E011D4" w:rsidRDefault="00ED0EE0" w:rsidP="00455951">
            <w:pPr>
              <w:autoSpaceDE w:val="0"/>
              <w:autoSpaceDN w:val="0"/>
              <w:adjustRightInd w:val="0"/>
              <w:spacing w:before="120"/>
              <w:rPr>
                <w:rFonts w:ascii="Arial" w:hAnsi="Arial" w:cs="Arial"/>
                <w:bCs/>
                <w:strike/>
                <w:sz w:val="18"/>
                <w:szCs w:val="18"/>
              </w:rPr>
            </w:pPr>
            <w:r w:rsidRPr="00ED0EE0">
              <w:rPr>
                <w:rFonts w:ascii="Arial" w:hAnsi="Arial" w:cs="Arial"/>
                <w:bCs/>
                <w:sz w:val="18"/>
                <w:szCs w:val="18"/>
              </w:rPr>
              <w:t>Arts Queensland</w:t>
            </w:r>
          </w:p>
        </w:tc>
        <w:tc>
          <w:tcPr>
            <w:tcW w:w="625" w:type="pct"/>
            <w:shd w:val="clear" w:color="auto" w:fill="auto"/>
          </w:tcPr>
          <w:p w14:paraId="5A6B7C6D" w14:textId="57F8814C" w:rsidR="008A4DDE" w:rsidRPr="00FD4ED2" w:rsidRDefault="00C760F1" w:rsidP="00F95DA6">
            <w:pPr>
              <w:autoSpaceDE w:val="0"/>
              <w:autoSpaceDN w:val="0"/>
              <w:adjustRightInd w:val="0"/>
              <w:rPr>
                <w:rFonts w:ascii="Arial" w:hAnsi="Arial" w:cs="Arial"/>
                <w:b/>
              </w:rPr>
            </w:pPr>
            <w:sdt>
              <w:sdtPr>
                <w:rPr>
                  <w:rFonts w:ascii="Arial" w:hAnsi="Arial" w:cs="Arial"/>
                  <w:b/>
                </w:rPr>
                <w:alias w:val="Progress Status"/>
                <w:tag w:val="Progress Status"/>
                <w:id w:val="-1256523690"/>
                <w:placeholder>
                  <w:docPart w:val="3B544EA370254EE3BCB6F7273C54BC15"/>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ED0EE0">
                  <w:rPr>
                    <w:rFonts w:ascii="Arial" w:hAnsi="Arial" w:cs="Arial"/>
                    <w:b/>
                  </w:rPr>
                  <w:t>Complete</w:t>
                </w:r>
              </w:sdtContent>
            </w:sdt>
          </w:p>
        </w:tc>
        <w:tc>
          <w:tcPr>
            <w:tcW w:w="3173" w:type="pct"/>
          </w:tcPr>
          <w:p w14:paraId="58AB4CC9" w14:textId="77777777" w:rsidR="00ED0EE0" w:rsidRPr="009433E5" w:rsidRDefault="00ED0EE0" w:rsidP="00ED0EE0">
            <w:pPr>
              <w:autoSpaceDE w:val="0"/>
              <w:autoSpaceDN w:val="0"/>
              <w:adjustRightInd w:val="0"/>
              <w:rPr>
                <w:rFonts w:ascii="Arial" w:hAnsi="Arial" w:cs="Arial"/>
                <w:bCs/>
                <w:sz w:val="18"/>
                <w:szCs w:val="18"/>
              </w:rPr>
            </w:pPr>
            <w:r w:rsidRPr="009433E5">
              <w:rPr>
                <w:rFonts w:ascii="Arial" w:hAnsi="Arial" w:cs="Arial"/>
                <w:bCs/>
                <w:sz w:val="18"/>
                <w:szCs w:val="18"/>
              </w:rPr>
              <w:t>Qld Museum Network</w:t>
            </w:r>
          </w:p>
          <w:p w14:paraId="01648D9F" w14:textId="7F060A7D" w:rsidR="003372E6" w:rsidRPr="00E011D4" w:rsidRDefault="00ED0EE0" w:rsidP="00E011D4">
            <w:pPr>
              <w:numPr>
                <w:ilvl w:val="0"/>
                <w:numId w:val="2"/>
              </w:numPr>
              <w:autoSpaceDE w:val="0"/>
              <w:autoSpaceDN w:val="0"/>
              <w:adjustRightInd w:val="0"/>
              <w:rPr>
                <w:rFonts w:ascii="Arial" w:hAnsi="Arial" w:cs="Arial"/>
                <w:bCs/>
                <w:color w:val="4472C4" w:themeColor="accent1"/>
                <w:sz w:val="18"/>
                <w:szCs w:val="18"/>
              </w:rPr>
            </w:pPr>
            <w:r w:rsidRPr="00FD64F3">
              <w:rPr>
                <w:rFonts w:ascii="Arial" w:hAnsi="Arial" w:cs="Arial"/>
                <w:bCs/>
                <w:sz w:val="18"/>
                <w:szCs w:val="18"/>
              </w:rPr>
              <w:t>Social Traders Portal promoted on Queensland Museum Network intranet page.</w:t>
            </w:r>
          </w:p>
        </w:tc>
      </w:tr>
    </w:tbl>
    <w:p w14:paraId="1FA69C4F" w14:textId="77777777" w:rsidR="00005CD8" w:rsidRDefault="00005CD8">
      <w:pPr>
        <w:rPr>
          <w:rFonts w:ascii="Arial" w:eastAsiaTheme="majorEastAsia" w:hAnsi="Arial" w:cs="Arial"/>
          <w:b/>
          <w:color w:val="2F5496" w:themeColor="accent1" w:themeShade="BF"/>
          <w:sz w:val="28"/>
          <w:szCs w:val="28"/>
        </w:rPr>
      </w:pPr>
      <w:r>
        <w:rPr>
          <w:rFonts w:ascii="Arial" w:hAnsi="Arial" w:cs="Arial"/>
          <w:b/>
          <w:sz w:val="28"/>
          <w:szCs w:val="28"/>
        </w:rPr>
        <w:br w:type="page"/>
      </w:r>
    </w:p>
    <w:p w14:paraId="039E0FDE" w14:textId="68E74B13" w:rsidR="00CE386A" w:rsidRPr="00182982" w:rsidRDefault="00182982" w:rsidP="00703906">
      <w:pPr>
        <w:pStyle w:val="Heading1"/>
        <w:rPr>
          <w:rFonts w:ascii="Arial" w:hAnsi="Arial" w:cs="Arial"/>
          <w:b/>
          <w:color w:val="auto"/>
          <w:sz w:val="28"/>
          <w:szCs w:val="28"/>
        </w:rPr>
      </w:pPr>
      <w:r w:rsidRPr="00495473">
        <w:rPr>
          <w:rFonts w:ascii="Wingdings" w:hAnsi="Wingdings" w:cs="Arial"/>
          <w:b/>
          <w:bCs/>
          <w:color w:val="C00000"/>
        </w:rPr>
        <w:lastRenderedPageBreak/>
        <w:sym w:font="Wingdings" w:char="F06C"/>
      </w:r>
      <w:r>
        <w:rPr>
          <w:rFonts w:ascii="Wingdings" w:hAnsi="Wingdings" w:cs="Arial"/>
          <w:b/>
          <w:bCs/>
          <w:color w:val="C00000"/>
        </w:rPr>
        <w:t xml:space="preserve"> </w:t>
      </w:r>
      <w:r w:rsidR="00D3192F" w:rsidRPr="00F57859">
        <w:rPr>
          <w:rFonts w:ascii="Arial" w:hAnsi="Arial" w:cs="Arial"/>
          <w:b/>
          <w:color w:val="C00000"/>
          <w:sz w:val="28"/>
          <w:szCs w:val="28"/>
          <w:u w:val="single"/>
        </w:rPr>
        <w:t>KEY ACTION 2</w:t>
      </w:r>
      <w:r w:rsidR="00D3192F" w:rsidRPr="00182982">
        <w:rPr>
          <w:rFonts w:ascii="Arial" w:hAnsi="Arial" w:cs="Arial"/>
          <w:b/>
          <w:color w:val="C00000"/>
          <w:sz w:val="28"/>
          <w:szCs w:val="28"/>
        </w:rPr>
        <w:t>:</w:t>
      </w:r>
      <w:r w:rsidR="00CE386A" w:rsidRPr="00182982">
        <w:rPr>
          <w:rFonts w:ascii="Arial" w:hAnsi="Arial" w:cs="Arial"/>
          <w:b/>
          <w:color w:val="C00000"/>
          <w:sz w:val="28"/>
          <w:szCs w:val="28"/>
        </w:rPr>
        <w:t xml:space="preserve"> </w:t>
      </w:r>
      <w:r w:rsidR="00630B55" w:rsidRPr="00182982">
        <w:rPr>
          <w:rFonts w:ascii="Arial" w:hAnsi="Arial" w:cs="Arial"/>
          <w:b/>
          <w:color w:val="auto"/>
          <w:sz w:val="28"/>
          <w:szCs w:val="28"/>
        </w:rPr>
        <w:t>Re</w:t>
      </w:r>
      <w:r w:rsidR="00CE386A" w:rsidRPr="00182982">
        <w:rPr>
          <w:rFonts w:ascii="Arial" w:hAnsi="Arial" w:cs="Arial"/>
          <w:b/>
          <w:color w:val="auto"/>
          <w:sz w:val="28"/>
          <w:szCs w:val="28"/>
        </w:rPr>
        <w:t>cruitment and workplace culture</w:t>
      </w:r>
    </w:p>
    <w:p w14:paraId="43B98BBA" w14:textId="77777777" w:rsidR="00CE386A" w:rsidRPr="00182982" w:rsidRDefault="00CE386A" w:rsidP="00CE386A">
      <w:pPr>
        <w:spacing w:after="0"/>
        <w:rPr>
          <w:rFonts w:cstheme="minorHAnsi"/>
          <w:bCs/>
          <w:sz w:val="24"/>
          <w:szCs w:val="24"/>
        </w:rPr>
      </w:pPr>
    </w:p>
    <w:p w14:paraId="0C4E3E7B" w14:textId="1FDA699E" w:rsidR="00215937" w:rsidRPr="00182982" w:rsidRDefault="00D3192F" w:rsidP="00CE386A">
      <w:pPr>
        <w:rPr>
          <w:rFonts w:cstheme="minorHAnsi"/>
          <w:bCs/>
          <w:sz w:val="24"/>
          <w:szCs w:val="24"/>
        </w:rPr>
      </w:pPr>
      <w:r w:rsidRPr="00182982">
        <w:rPr>
          <w:rFonts w:cstheme="minorHAnsi"/>
          <w:bCs/>
          <w:sz w:val="24"/>
          <w:szCs w:val="24"/>
        </w:rPr>
        <w:t xml:space="preserve">Barriers to participation facing culturally and linguistically diverse communities will be removed so they can join the Public Sector and Queensland Government boards, through </w:t>
      </w:r>
      <w:r w:rsidRPr="00182982">
        <w:rPr>
          <w:rFonts w:cstheme="minorHAnsi"/>
          <w:b/>
          <w:sz w:val="24"/>
          <w:szCs w:val="24"/>
        </w:rPr>
        <w:t>culturally inclusive recruitment practices and workplace cultures</w:t>
      </w:r>
      <w:r w:rsidRPr="00182982">
        <w:rPr>
          <w:rFonts w:cstheme="minorHAnsi"/>
          <w:bCs/>
          <w:sz w:val="24"/>
          <w:szCs w:val="24"/>
        </w:rPr>
        <w:t>.</w:t>
      </w:r>
      <w:r w:rsidR="00CE386A" w:rsidRPr="00182982">
        <w:rPr>
          <w:rFonts w:cstheme="minorHAnsi"/>
          <w:bCs/>
          <w:sz w:val="24"/>
          <w:szCs w:val="24"/>
        </w:rPr>
        <w:t xml:space="preserve"> </w:t>
      </w:r>
      <w:r w:rsidR="00215937" w:rsidRPr="00182982">
        <w:rPr>
          <w:rFonts w:cstheme="minorHAnsi"/>
          <w:bCs/>
          <w:sz w:val="24"/>
          <w:szCs w:val="24"/>
        </w:rPr>
        <w:t xml:space="preserve">As per the Queensland Multicultural Policy, activities in this section </w:t>
      </w:r>
      <w:r w:rsidR="00D662C7">
        <w:rPr>
          <w:rFonts w:cstheme="minorHAnsi"/>
          <w:bCs/>
          <w:sz w:val="24"/>
          <w:szCs w:val="24"/>
        </w:rPr>
        <w:t xml:space="preserve">should link to </w:t>
      </w:r>
      <w:r w:rsidR="00215937" w:rsidRPr="00182982">
        <w:rPr>
          <w:rFonts w:cstheme="minorHAnsi"/>
          <w:bCs/>
          <w:sz w:val="24"/>
          <w:szCs w:val="24"/>
        </w:rPr>
        <w:t>one or more of the following high-level outcomes:</w:t>
      </w:r>
    </w:p>
    <w:p w14:paraId="5653F4A6" w14:textId="77777777" w:rsidR="00CB2731" w:rsidRPr="00182982" w:rsidRDefault="00CB2731" w:rsidP="00CE386A">
      <w:pPr>
        <w:pStyle w:val="ListParagraph"/>
        <w:numPr>
          <w:ilvl w:val="0"/>
          <w:numId w:val="14"/>
        </w:numPr>
        <w:spacing w:after="0"/>
        <w:rPr>
          <w:rFonts w:cstheme="minorHAnsi"/>
          <w:bCs/>
          <w:i/>
          <w:iCs/>
          <w:sz w:val="24"/>
          <w:szCs w:val="24"/>
        </w:rPr>
      </w:pPr>
      <w:r w:rsidRPr="00182982">
        <w:rPr>
          <w:rFonts w:cstheme="minorHAnsi"/>
          <w:bCs/>
          <w:i/>
          <w:iCs/>
          <w:sz w:val="24"/>
          <w:szCs w:val="24"/>
        </w:rPr>
        <w:t xml:space="preserve">Queensland gets the most benefit from our diversity and global </w:t>
      </w:r>
      <w:proofErr w:type="gramStart"/>
      <w:r w:rsidRPr="00182982">
        <w:rPr>
          <w:rFonts w:cstheme="minorHAnsi"/>
          <w:bCs/>
          <w:i/>
          <w:iCs/>
          <w:sz w:val="24"/>
          <w:szCs w:val="24"/>
        </w:rPr>
        <w:t>connections</w:t>
      </w:r>
      <w:proofErr w:type="gramEnd"/>
    </w:p>
    <w:p w14:paraId="6DDD6ABB" w14:textId="6863A85A" w:rsidR="00CB2731" w:rsidRPr="00182982" w:rsidRDefault="005974F8" w:rsidP="00CE386A">
      <w:pPr>
        <w:pStyle w:val="ListParagraph"/>
        <w:numPr>
          <w:ilvl w:val="0"/>
          <w:numId w:val="14"/>
        </w:numPr>
        <w:spacing w:after="0"/>
        <w:rPr>
          <w:rFonts w:cstheme="minorHAnsi"/>
          <w:bCs/>
          <w:i/>
          <w:iCs/>
          <w:sz w:val="24"/>
          <w:szCs w:val="24"/>
        </w:rPr>
      </w:pPr>
      <w:r>
        <w:rPr>
          <w:rFonts w:cstheme="minorHAnsi"/>
          <w:bCs/>
          <w:i/>
          <w:iCs/>
          <w:sz w:val="24"/>
          <w:szCs w:val="24"/>
        </w:rPr>
        <w:t>i</w:t>
      </w:r>
      <w:r w:rsidR="00CB2731" w:rsidRPr="00182982">
        <w:rPr>
          <w:rFonts w:cstheme="minorHAnsi"/>
          <w:bCs/>
          <w:i/>
          <w:iCs/>
          <w:sz w:val="24"/>
          <w:szCs w:val="24"/>
        </w:rPr>
        <w:t xml:space="preserve">ndividuals are supported to participate in the </w:t>
      </w:r>
      <w:proofErr w:type="gramStart"/>
      <w:r w:rsidR="00CB2731" w:rsidRPr="00182982">
        <w:rPr>
          <w:rFonts w:cstheme="minorHAnsi"/>
          <w:bCs/>
          <w:i/>
          <w:iCs/>
          <w:sz w:val="24"/>
          <w:szCs w:val="24"/>
        </w:rPr>
        <w:t>economy</w:t>
      </w:r>
      <w:proofErr w:type="gramEnd"/>
    </w:p>
    <w:p w14:paraId="79AC8932" w14:textId="3E72974B" w:rsidR="00CB2731" w:rsidRPr="00182982" w:rsidRDefault="005974F8" w:rsidP="00CE386A">
      <w:pPr>
        <w:pStyle w:val="ListParagraph"/>
        <w:numPr>
          <w:ilvl w:val="0"/>
          <w:numId w:val="14"/>
        </w:numPr>
        <w:spacing w:after="0"/>
        <w:rPr>
          <w:rFonts w:cstheme="minorHAnsi"/>
          <w:bCs/>
          <w:i/>
          <w:iCs/>
          <w:sz w:val="24"/>
          <w:szCs w:val="24"/>
        </w:rPr>
      </w:pPr>
      <w:r>
        <w:rPr>
          <w:rFonts w:cstheme="minorHAnsi"/>
          <w:bCs/>
          <w:i/>
          <w:iCs/>
          <w:sz w:val="24"/>
          <w:szCs w:val="24"/>
        </w:rPr>
        <w:t>r</w:t>
      </w:r>
      <w:r w:rsidR="00CB2731" w:rsidRPr="00182982">
        <w:rPr>
          <w:rFonts w:cstheme="minorHAnsi"/>
          <w:bCs/>
          <w:i/>
          <w:iCs/>
          <w:sz w:val="24"/>
          <w:szCs w:val="24"/>
        </w:rPr>
        <w:t>ecognition and respect for Aboriginal and Torres Strait Islander heritage and culture</w:t>
      </w:r>
    </w:p>
    <w:p w14:paraId="66EF7955" w14:textId="7D672829" w:rsidR="00CB2731" w:rsidRPr="00182982" w:rsidRDefault="00CB2731" w:rsidP="00CE386A">
      <w:pPr>
        <w:pStyle w:val="ListParagraph"/>
        <w:numPr>
          <w:ilvl w:val="0"/>
          <w:numId w:val="14"/>
        </w:numPr>
        <w:spacing w:after="0"/>
        <w:rPr>
          <w:rFonts w:cstheme="minorHAnsi"/>
          <w:bCs/>
          <w:i/>
          <w:iCs/>
          <w:sz w:val="24"/>
          <w:szCs w:val="24"/>
        </w:rPr>
      </w:pPr>
      <w:r w:rsidRPr="00182982">
        <w:rPr>
          <w:rFonts w:cstheme="minorHAnsi"/>
          <w:bCs/>
          <w:i/>
          <w:iCs/>
          <w:sz w:val="24"/>
          <w:szCs w:val="24"/>
        </w:rPr>
        <w:t xml:space="preserve">Queenslanders celebrate our multicultural </w:t>
      </w:r>
      <w:proofErr w:type="gramStart"/>
      <w:r w:rsidRPr="00182982">
        <w:rPr>
          <w:rFonts w:cstheme="minorHAnsi"/>
          <w:bCs/>
          <w:i/>
          <w:iCs/>
          <w:sz w:val="24"/>
          <w:szCs w:val="24"/>
        </w:rPr>
        <w:t>identity</w:t>
      </w:r>
      <w:proofErr w:type="gramEnd"/>
    </w:p>
    <w:p w14:paraId="799AEA6D" w14:textId="51F2D90D" w:rsidR="00CB2731" w:rsidRPr="00182982" w:rsidRDefault="005974F8" w:rsidP="00CB2731">
      <w:pPr>
        <w:pStyle w:val="ListParagraph"/>
        <w:numPr>
          <w:ilvl w:val="0"/>
          <w:numId w:val="14"/>
        </w:numPr>
        <w:spacing w:after="0"/>
        <w:rPr>
          <w:rFonts w:cstheme="minorHAnsi"/>
          <w:bCs/>
          <w:i/>
          <w:iCs/>
          <w:sz w:val="24"/>
          <w:szCs w:val="24"/>
        </w:rPr>
      </w:pPr>
      <w:r>
        <w:rPr>
          <w:rFonts w:cstheme="minorHAnsi"/>
          <w:bCs/>
          <w:i/>
          <w:iCs/>
          <w:sz w:val="24"/>
          <w:szCs w:val="24"/>
        </w:rPr>
        <w:t>c</w:t>
      </w:r>
      <w:r w:rsidR="00CB2731" w:rsidRPr="00182982">
        <w:rPr>
          <w:rFonts w:cstheme="minorHAnsi"/>
          <w:bCs/>
          <w:i/>
          <w:iCs/>
          <w:sz w:val="24"/>
          <w:szCs w:val="24"/>
        </w:rPr>
        <w:t>onnected and resilient communities</w:t>
      </w:r>
    </w:p>
    <w:p w14:paraId="01B13A10" w14:textId="29CE8CF2" w:rsidR="00CB2731" w:rsidRPr="00182982" w:rsidRDefault="005974F8" w:rsidP="00CB2731">
      <w:pPr>
        <w:pStyle w:val="ListParagraph"/>
        <w:numPr>
          <w:ilvl w:val="0"/>
          <w:numId w:val="14"/>
        </w:numPr>
        <w:spacing w:after="0"/>
        <w:rPr>
          <w:rFonts w:cstheme="minorHAnsi"/>
          <w:bCs/>
          <w:i/>
          <w:iCs/>
          <w:sz w:val="24"/>
          <w:szCs w:val="24"/>
        </w:rPr>
      </w:pPr>
      <w:r>
        <w:rPr>
          <w:rFonts w:cstheme="minorHAnsi"/>
          <w:bCs/>
          <w:i/>
          <w:iCs/>
          <w:sz w:val="24"/>
          <w:szCs w:val="24"/>
        </w:rPr>
        <w:t>a</w:t>
      </w:r>
      <w:r w:rsidR="00CB2731" w:rsidRPr="00182982">
        <w:rPr>
          <w:rFonts w:cstheme="minorHAnsi"/>
          <w:bCs/>
          <w:i/>
          <w:iCs/>
          <w:sz w:val="24"/>
          <w:szCs w:val="24"/>
        </w:rPr>
        <w:t xml:space="preserve"> respectful and inclusive narrative about diversity.</w:t>
      </w:r>
    </w:p>
    <w:p w14:paraId="68310983" w14:textId="77777777" w:rsidR="00A84C54" w:rsidRPr="005974F8" w:rsidRDefault="00A84C54" w:rsidP="005974F8">
      <w:pPr>
        <w:spacing w:after="0"/>
        <w:rPr>
          <w:rFonts w:cstheme="minorHAnsi"/>
          <w:bCs/>
          <w:color w:val="2F5496" w:themeColor="accent1" w:themeShade="BF"/>
          <w:sz w:val="24"/>
          <w:szCs w:val="24"/>
        </w:rPr>
      </w:pPr>
    </w:p>
    <w:tbl>
      <w:tblPr>
        <w:tblStyle w:val="TableGrid"/>
        <w:tblW w:w="4980" w:type="pct"/>
        <w:tblInd w:w="-5"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firstRow="1" w:lastRow="0" w:firstColumn="1" w:lastColumn="0" w:noHBand="0" w:noVBand="1"/>
      </w:tblPr>
      <w:tblGrid>
        <w:gridCol w:w="2409"/>
        <w:gridCol w:w="1703"/>
        <w:gridCol w:w="1417"/>
        <w:gridCol w:w="8363"/>
      </w:tblGrid>
      <w:tr w:rsidR="009A376E" w:rsidRPr="0054491B" w14:paraId="06FD5667" w14:textId="77777777" w:rsidTr="009A376E">
        <w:trPr>
          <w:tblHeader/>
        </w:trPr>
        <w:tc>
          <w:tcPr>
            <w:tcW w:w="867" w:type="pct"/>
            <w:shd w:val="clear" w:color="auto" w:fill="D9D9D9" w:themeFill="background1" w:themeFillShade="D9"/>
          </w:tcPr>
          <w:p w14:paraId="3F2DE2CF" w14:textId="4561FAD0" w:rsidR="005C7512" w:rsidRPr="0054491B" w:rsidRDefault="005C7512" w:rsidP="005C7512">
            <w:pPr>
              <w:autoSpaceDE w:val="0"/>
              <w:autoSpaceDN w:val="0"/>
              <w:adjustRightInd w:val="0"/>
              <w:spacing w:after="120"/>
              <w:rPr>
                <w:rFonts w:ascii="Arial" w:hAnsi="Arial" w:cs="Arial"/>
                <w:b/>
              </w:rPr>
            </w:pPr>
            <w:r>
              <w:rPr>
                <w:rFonts w:ascii="Arial" w:hAnsi="Arial" w:cs="Arial"/>
                <w:b/>
              </w:rPr>
              <w:t xml:space="preserve">Agency activities supporting </w:t>
            </w:r>
            <w:r w:rsidRPr="00182982">
              <w:rPr>
                <w:rFonts w:ascii="Arial" w:hAnsi="Arial" w:cs="Arial"/>
                <w:b/>
                <w:color w:val="C00000"/>
              </w:rPr>
              <w:t>Key Action 2</w:t>
            </w:r>
          </w:p>
        </w:tc>
        <w:tc>
          <w:tcPr>
            <w:tcW w:w="613" w:type="pct"/>
            <w:shd w:val="clear" w:color="auto" w:fill="D9D9D9" w:themeFill="background1" w:themeFillShade="D9"/>
          </w:tcPr>
          <w:p w14:paraId="5E62EF25" w14:textId="1A34C0F5" w:rsidR="005C7512" w:rsidRPr="0054491B" w:rsidRDefault="00066E18" w:rsidP="005C7512">
            <w:pPr>
              <w:autoSpaceDE w:val="0"/>
              <w:autoSpaceDN w:val="0"/>
              <w:adjustRightInd w:val="0"/>
              <w:spacing w:after="120"/>
              <w:rPr>
                <w:rFonts w:ascii="Arial" w:hAnsi="Arial" w:cs="Arial"/>
                <w:b/>
              </w:rPr>
            </w:pPr>
            <w:r>
              <w:rPr>
                <w:rFonts w:ascii="Arial" w:hAnsi="Arial" w:cs="Arial"/>
                <w:b/>
              </w:rPr>
              <w:t>Responsible portfolio/area</w:t>
            </w:r>
          </w:p>
        </w:tc>
        <w:tc>
          <w:tcPr>
            <w:tcW w:w="510" w:type="pct"/>
            <w:tcBorders>
              <w:bottom w:val="single" w:sz="4" w:space="0" w:color="C0504D"/>
            </w:tcBorders>
            <w:shd w:val="clear" w:color="auto" w:fill="D9D9D9" w:themeFill="background1" w:themeFillShade="D9"/>
          </w:tcPr>
          <w:p w14:paraId="2CA59928" w14:textId="4E34962A" w:rsidR="005C7512" w:rsidRPr="005C7512" w:rsidRDefault="005C7512" w:rsidP="005C7512">
            <w:pPr>
              <w:autoSpaceDE w:val="0"/>
              <w:autoSpaceDN w:val="0"/>
              <w:adjustRightInd w:val="0"/>
              <w:spacing w:after="120"/>
              <w:rPr>
                <w:rFonts w:ascii="Arial" w:hAnsi="Arial" w:cs="Arial"/>
                <w:b/>
              </w:rPr>
            </w:pPr>
            <w:r w:rsidRPr="005C7512">
              <w:rPr>
                <w:rFonts w:ascii="Arial" w:hAnsi="Arial" w:cs="Arial"/>
                <w:b/>
              </w:rPr>
              <w:t>Progress status for 2022</w:t>
            </w:r>
            <w:r w:rsidR="00AA757A">
              <w:rPr>
                <w:rFonts w:ascii="Arial" w:hAnsi="Arial" w:cs="Arial"/>
                <w:b/>
              </w:rPr>
              <w:t>–</w:t>
            </w:r>
            <w:r w:rsidRPr="005C7512">
              <w:rPr>
                <w:rFonts w:ascii="Arial" w:hAnsi="Arial" w:cs="Arial"/>
                <w:b/>
              </w:rPr>
              <w:t>23</w:t>
            </w:r>
          </w:p>
        </w:tc>
        <w:tc>
          <w:tcPr>
            <w:tcW w:w="3010" w:type="pct"/>
            <w:tcBorders>
              <w:bottom w:val="single" w:sz="4" w:space="0" w:color="C0504D"/>
            </w:tcBorders>
            <w:shd w:val="clear" w:color="auto" w:fill="D9D9D9" w:themeFill="background1" w:themeFillShade="D9"/>
          </w:tcPr>
          <w:p w14:paraId="713736B5" w14:textId="3594368A" w:rsidR="005C7512" w:rsidRPr="00534C28" w:rsidRDefault="005C7512" w:rsidP="005C7512">
            <w:pPr>
              <w:autoSpaceDE w:val="0"/>
              <w:autoSpaceDN w:val="0"/>
              <w:adjustRightInd w:val="0"/>
              <w:spacing w:after="120"/>
              <w:rPr>
                <w:rFonts w:ascii="Arial" w:hAnsi="Arial" w:cs="Arial"/>
                <w:b/>
              </w:rPr>
            </w:pPr>
            <w:r>
              <w:rPr>
                <w:rFonts w:ascii="Arial" w:hAnsi="Arial" w:cs="Arial"/>
                <w:b/>
              </w:rPr>
              <w:t xml:space="preserve">Outcomes achieved for people from culturally and linguistically diverse </w:t>
            </w:r>
            <w:proofErr w:type="gramStart"/>
            <w:r>
              <w:rPr>
                <w:rFonts w:ascii="Arial" w:hAnsi="Arial" w:cs="Arial"/>
                <w:b/>
              </w:rPr>
              <w:t>backgrounds</w:t>
            </w:r>
            <w:proofErr w:type="gramEnd"/>
          </w:p>
          <w:p w14:paraId="0DD38761" w14:textId="6E3AA022" w:rsidR="005C7512" w:rsidRPr="0054491B" w:rsidRDefault="005C7512" w:rsidP="005C7512">
            <w:pPr>
              <w:autoSpaceDE w:val="0"/>
              <w:autoSpaceDN w:val="0"/>
              <w:adjustRightInd w:val="0"/>
              <w:spacing w:after="120"/>
              <w:rPr>
                <w:rFonts w:ascii="Arial" w:hAnsi="Arial" w:cs="Arial"/>
                <w:b/>
              </w:rPr>
            </w:pPr>
            <w:r w:rsidRPr="00703906">
              <w:rPr>
                <w:rFonts w:ascii="Arial" w:hAnsi="Arial" w:cs="Arial"/>
                <w:i/>
                <w:iCs/>
                <w:sz w:val="18"/>
                <w:szCs w:val="18"/>
              </w:rPr>
              <w:t>Please provide commentary or dot points about achievements and outcomes, with reference to outputs, reach, budget, evidence of benefits, learnings and highlights.</w:t>
            </w:r>
          </w:p>
        </w:tc>
      </w:tr>
      <w:tr w:rsidR="009A376E" w:rsidRPr="00FD4ED2" w14:paraId="3717D1DF" w14:textId="77777777" w:rsidTr="00792CE4">
        <w:trPr>
          <w:trHeight w:val="986"/>
        </w:trPr>
        <w:tc>
          <w:tcPr>
            <w:tcW w:w="867" w:type="pct"/>
            <w:shd w:val="clear" w:color="auto" w:fill="auto"/>
          </w:tcPr>
          <w:p w14:paraId="2F1CF206" w14:textId="489D668F" w:rsidR="00D14146" w:rsidRPr="005B6AE0" w:rsidRDefault="00D14146" w:rsidP="00D14146">
            <w:pPr>
              <w:autoSpaceDE w:val="0"/>
              <w:autoSpaceDN w:val="0"/>
              <w:adjustRightInd w:val="0"/>
              <w:spacing w:before="120"/>
              <w:rPr>
                <w:rFonts w:ascii="Arial" w:hAnsi="Arial" w:cs="Arial"/>
                <w:i/>
                <w:iCs/>
                <w:sz w:val="18"/>
                <w:szCs w:val="18"/>
              </w:rPr>
            </w:pPr>
            <w:r w:rsidRPr="005B6AE0">
              <w:rPr>
                <w:rFonts w:ascii="Arial" w:hAnsi="Arial" w:cs="Arial"/>
                <w:sz w:val="18"/>
                <w:szCs w:val="18"/>
              </w:rPr>
              <w:t>Drive leadership and accountability by establishing a senior executive multicultural champion to support planning for diversity and inclusion.</w:t>
            </w:r>
            <w:r w:rsidR="00792CE4">
              <w:rPr>
                <w:rFonts w:ascii="Arial" w:hAnsi="Arial" w:cs="Arial"/>
                <w:sz w:val="18"/>
                <w:szCs w:val="18"/>
              </w:rPr>
              <w:br/>
            </w:r>
          </w:p>
        </w:tc>
        <w:tc>
          <w:tcPr>
            <w:tcW w:w="613" w:type="pct"/>
            <w:shd w:val="clear" w:color="auto" w:fill="auto"/>
          </w:tcPr>
          <w:p w14:paraId="047D9E69" w14:textId="4F1D202B" w:rsidR="00D14146" w:rsidRPr="007B1C1C" w:rsidRDefault="00D14146" w:rsidP="00D14146">
            <w:pPr>
              <w:autoSpaceDE w:val="0"/>
              <w:autoSpaceDN w:val="0"/>
              <w:adjustRightInd w:val="0"/>
              <w:spacing w:before="120"/>
              <w:rPr>
                <w:rFonts w:ascii="Arial" w:hAnsi="Arial" w:cs="Arial"/>
                <w:sz w:val="18"/>
                <w:szCs w:val="18"/>
              </w:rPr>
            </w:pPr>
            <w:r w:rsidRPr="007B1C1C">
              <w:rPr>
                <w:rFonts w:ascii="Arial" w:hAnsi="Arial" w:cs="Arial"/>
                <w:sz w:val="18"/>
                <w:szCs w:val="18"/>
              </w:rPr>
              <w:t>Corporate Services</w:t>
            </w:r>
          </w:p>
        </w:tc>
        <w:tc>
          <w:tcPr>
            <w:tcW w:w="510" w:type="pct"/>
            <w:shd w:val="clear" w:color="auto" w:fill="auto"/>
          </w:tcPr>
          <w:p w14:paraId="511D9EBF" w14:textId="70B3EB8A" w:rsidR="00D14146" w:rsidRPr="00ED0EE0" w:rsidRDefault="00C760F1" w:rsidP="006054D0">
            <w:pPr>
              <w:autoSpaceDE w:val="0"/>
              <w:autoSpaceDN w:val="0"/>
              <w:adjustRightInd w:val="0"/>
              <w:rPr>
                <w:rFonts w:ascii="Arial" w:hAnsi="Arial" w:cs="Arial"/>
                <w:b/>
              </w:rPr>
            </w:pPr>
            <w:sdt>
              <w:sdtPr>
                <w:rPr>
                  <w:rFonts w:ascii="Arial" w:hAnsi="Arial" w:cs="Arial"/>
                  <w:b/>
                </w:rPr>
                <w:alias w:val="Progress Status"/>
                <w:tag w:val="Progress Status"/>
                <w:id w:val="-1131398373"/>
                <w:placeholder>
                  <w:docPart w:val="A32C3CA7E90241D1811740A38A8516CE"/>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6054D0" w:rsidRPr="00ED0EE0">
                  <w:rPr>
                    <w:rFonts w:ascii="Arial" w:hAnsi="Arial" w:cs="Arial"/>
                    <w:b/>
                  </w:rPr>
                  <w:t>On track</w:t>
                </w:r>
              </w:sdtContent>
            </w:sdt>
          </w:p>
        </w:tc>
        <w:tc>
          <w:tcPr>
            <w:tcW w:w="3010" w:type="pct"/>
            <w:shd w:val="clear" w:color="auto" w:fill="auto"/>
          </w:tcPr>
          <w:p w14:paraId="02E0DD1A" w14:textId="180D439D" w:rsidR="001E5317" w:rsidRDefault="006054D0" w:rsidP="00C760F1">
            <w:pPr>
              <w:pStyle w:val="ListParagraph"/>
              <w:numPr>
                <w:ilvl w:val="0"/>
                <w:numId w:val="29"/>
              </w:numPr>
              <w:autoSpaceDE w:val="0"/>
              <w:autoSpaceDN w:val="0"/>
              <w:ind w:left="714" w:hanging="357"/>
              <w:rPr>
                <w:rFonts w:ascii="Arial" w:eastAsia="Times New Roman" w:hAnsi="Arial" w:cs="Arial"/>
                <w:color w:val="000000"/>
                <w:sz w:val="18"/>
                <w:szCs w:val="18"/>
              </w:rPr>
            </w:pPr>
            <w:r w:rsidRPr="00EA39E0">
              <w:rPr>
                <w:rFonts w:ascii="Arial" w:eastAsia="Times New Roman" w:hAnsi="Arial" w:cs="Arial"/>
                <w:color w:val="000000"/>
                <w:sz w:val="18"/>
                <w:szCs w:val="18"/>
              </w:rPr>
              <w:t xml:space="preserve">As a new diverse department (both multiculturally and geographically), DTATSIPCA will </w:t>
            </w:r>
            <w:r w:rsidR="001E5317">
              <w:rPr>
                <w:rFonts w:ascii="Arial" w:eastAsia="Times New Roman" w:hAnsi="Arial" w:cs="Arial"/>
                <w:color w:val="000000"/>
                <w:sz w:val="18"/>
                <w:szCs w:val="18"/>
              </w:rPr>
              <w:t xml:space="preserve">continue to </w:t>
            </w:r>
            <w:r w:rsidRPr="00EA39E0">
              <w:rPr>
                <w:rFonts w:ascii="Arial" w:eastAsia="Times New Roman" w:hAnsi="Arial" w:cs="Arial"/>
                <w:color w:val="000000"/>
                <w:sz w:val="18"/>
                <w:szCs w:val="18"/>
              </w:rPr>
              <w:t>drive leadership and accountability to support diversity and inclusion planning.</w:t>
            </w:r>
          </w:p>
          <w:p w14:paraId="6B29A124" w14:textId="6D7A0CDE" w:rsidR="00D14146" w:rsidRPr="00EA39E0" w:rsidRDefault="001E5317" w:rsidP="00C760F1">
            <w:pPr>
              <w:pStyle w:val="ListParagraph"/>
              <w:numPr>
                <w:ilvl w:val="0"/>
                <w:numId w:val="29"/>
              </w:numPr>
              <w:autoSpaceDE w:val="0"/>
              <w:autoSpaceDN w:val="0"/>
              <w:ind w:left="714" w:hanging="357"/>
              <w:rPr>
                <w:rFonts w:ascii="Arial" w:eastAsia="Times New Roman" w:hAnsi="Arial" w:cs="Arial"/>
                <w:color w:val="000000"/>
                <w:sz w:val="18"/>
                <w:szCs w:val="18"/>
              </w:rPr>
            </w:pPr>
            <w:r>
              <w:rPr>
                <w:rFonts w:ascii="Arial" w:eastAsia="Times New Roman" w:hAnsi="Arial" w:cs="Arial"/>
                <w:color w:val="000000"/>
                <w:sz w:val="18"/>
                <w:szCs w:val="18"/>
              </w:rPr>
              <w:t>D</w:t>
            </w:r>
            <w:r w:rsidR="00BD4148">
              <w:rPr>
                <w:rFonts w:ascii="Arial" w:eastAsia="Times New Roman" w:hAnsi="Arial" w:cs="Arial"/>
                <w:color w:val="000000"/>
                <w:sz w:val="18"/>
                <w:szCs w:val="18"/>
              </w:rPr>
              <w:t>T</w:t>
            </w:r>
            <w:r>
              <w:rPr>
                <w:rFonts w:ascii="Arial" w:eastAsia="Times New Roman" w:hAnsi="Arial" w:cs="Arial"/>
                <w:color w:val="000000"/>
                <w:sz w:val="18"/>
                <w:szCs w:val="18"/>
              </w:rPr>
              <w:t xml:space="preserve">ATSIPCA will instigate a new </w:t>
            </w:r>
            <w:r w:rsidR="006054D0" w:rsidRPr="00EA39E0">
              <w:rPr>
                <w:rFonts w:ascii="Arial" w:eastAsia="Times New Roman" w:hAnsi="Arial" w:cs="Arial"/>
                <w:color w:val="000000"/>
                <w:sz w:val="18"/>
                <w:szCs w:val="18"/>
              </w:rPr>
              <w:t>approach regarding multicultural champions at the senior executive level.</w:t>
            </w:r>
          </w:p>
        </w:tc>
      </w:tr>
      <w:tr w:rsidR="009A376E" w:rsidRPr="00FD4ED2" w14:paraId="63B35D8B" w14:textId="77777777" w:rsidTr="009A376E">
        <w:trPr>
          <w:trHeight w:val="989"/>
        </w:trPr>
        <w:tc>
          <w:tcPr>
            <w:tcW w:w="867" w:type="pct"/>
            <w:shd w:val="clear" w:color="auto" w:fill="auto"/>
          </w:tcPr>
          <w:p w14:paraId="433BD75C" w14:textId="2063EDD4" w:rsidR="00EB1D5D" w:rsidRPr="00EB1D5D" w:rsidRDefault="006054D0" w:rsidP="006054D0">
            <w:pPr>
              <w:autoSpaceDE w:val="0"/>
              <w:autoSpaceDN w:val="0"/>
              <w:adjustRightInd w:val="0"/>
              <w:spacing w:before="120"/>
              <w:rPr>
                <w:rFonts w:ascii="Arial" w:hAnsi="Arial" w:cs="Arial"/>
                <w:sz w:val="18"/>
                <w:szCs w:val="18"/>
              </w:rPr>
            </w:pPr>
            <w:r w:rsidRPr="00ED0EE0">
              <w:rPr>
                <w:rFonts w:ascii="Arial" w:hAnsi="Arial" w:cs="Arial"/>
                <w:sz w:val="18"/>
                <w:szCs w:val="18"/>
              </w:rPr>
              <w:t>Create a culturally safe and inclusive workplace by promoting the AHRC Racism Stops with Me campaign and resources, delivering MATE bystander training, and implementing</w:t>
            </w:r>
            <w:r w:rsidR="00AA757A">
              <w:rPr>
                <w:rFonts w:ascii="Arial" w:hAnsi="Arial" w:cs="Arial"/>
                <w:sz w:val="18"/>
                <w:szCs w:val="18"/>
              </w:rPr>
              <w:t xml:space="preserve"> </w:t>
            </w:r>
            <w:r w:rsidRPr="00ED0EE0">
              <w:rPr>
                <w:rFonts w:ascii="Arial" w:hAnsi="Arial" w:cs="Arial"/>
                <w:sz w:val="18"/>
                <w:szCs w:val="18"/>
              </w:rPr>
              <w:lastRenderedPageBreak/>
              <w:t>the Respectful Workplace Behaviours project.</w:t>
            </w:r>
          </w:p>
        </w:tc>
        <w:tc>
          <w:tcPr>
            <w:tcW w:w="613" w:type="pct"/>
            <w:shd w:val="clear" w:color="auto" w:fill="auto"/>
          </w:tcPr>
          <w:p w14:paraId="69C1BF3C" w14:textId="619E28B6" w:rsidR="006054D0" w:rsidRPr="00ED0EE0" w:rsidRDefault="006054D0" w:rsidP="006054D0">
            <w:pPr>
              <w:autoSpaceDE w:val="0"/>
              <w:autoSpaceDN w:val="0"/>
              <w:adjustRightInd w:val="0"/>
              <w:spacing w:before="120"/>
              <w:rPr>
                <w:rFonts w:ascii="Arial" w:hAnsi="Arial" w:cs="Arial"/>
                <w:bCs/>
                <w:i/>
                <w:iCs/>
                <w:color w:val="4472C4" w:themeColor="accent1"/>
                <w:sz w:val="18"/>
                <w:szCs w:val="18"/>
              </w:rPr>
            </w:pPr>
            <w:r w:rsidRPr="00ED0EE0">
              <w:rPr>
                <w:rFonts w:ascii="Arial" w:hAnsi="Arial" w:cs="Arial"/>
                <w:bCs/>
                <w:sz w:val="18"/>
                <w:szCs w:val="18"/>
              </w:rPr>
              <w:lastRenderedPageBreak/>
              <w:t>Corporate Services</w:t>
            </w:r>
          </w:p>
        </w:tc>
        <w:tc>
          <w:tcPr>
            <w:tcW w:w="510" w:type="pct"/>
            <w:shd w:val="clear" w:color="auto" w:fill="auto"/>
          </w:tcPr>
          <w:p w14:paraId="48D24055" w14:textId="55415089" w:rsidR="006054D0" w:rsidRPr="00ED0EE0" w:rsidRDefault="00C760F1" w:rsidP="006054D0">
            <w:pPr>
              <w:autoSpaceDE w:val="0"/>
              <w:autoSpaceDN w:val="0"/>
              <w:adjustRightInd w:val="0"/>
              <w:rPr>
                <w:rFonts w:ascii="Arial" w:hAnsi="Arial" w:cs="Arial"/>
                <w:b/>
              </w:rPr>
            </w:pPr>
            <w:sdt>
              <w:sdtPr>
                <w:rPr>
                  <w:rFonts w:ascii="Arial" w:hAnsi="Arial" w:cs="Arial"/>
                  <w:b/>
                </w:rPr>
                <w:alias w:val="Progress Status"/>
                <w:tag w:val="Progress Status"/>
                <w:id w:val="-1621062829"/>
                <w:placeholder>
                  <w:docPart w:val="2882D3B4E5DC4B1AA99EF3A632A398DE"/>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6054D0" w:rsidRPr="00ED0EE0">
                  <w:rPr>
                    <w:rFonts w:ascii="Arial" w:hAnsi="Arial" w:cs="Arial"/>
                    <w:b/>
                  </w:rPr>
                  <w:t>On track</w:t>
                </w:r>
              </w:sdtContent>
            </w:sdt>
          </w:p>
        </w:tc>
        <w:tc>
          <w:tcPr>
            <w:tcW w:w="3010" w:type="pct"/>
            <w:shd w:val="clear" w:color="auto" w:fill="auto"/>
          </w:tcPr>
          <w:p w14:paraId="149A030D" w14:textId="0DFC4BF7" w:rsidR="006054D0" w:rsidRDefault="006054D0" w:rsidP="00C760F1">
            <w:pPr>
              <w:pStyle w:val="ListParagraph"/>
              <w:numPr>
                <w:ilvl w:val="0"/>
                <w:numId w:val="30"/>
              </w:numPr>
              <w:autoSpaceDE w:val="0"/>
              <w:autoSpaceDN w:val="0"/>
              <w:adjustRightInd w:val="0"/>
              <w:ind w:left="714" w:hanging="357"/>
              <w:rPr>
                <w:rFonts w:ascii="Arial" w:eastAsia="Times New Roman" w:hAnsi="Arial" w:cs="Arial"/>
                <w:color w:val="000000"/>
                <w:sz w:val="18"/>
                <w:szCs w:val="18"/>
              </w:rPr>
            </w:pPr>
            <w:r w:rsidRPr="00EA39E0">
              <w:rPr>
                <w:rFonts w:ascii="Arial" w:eastAsia="Times New Roman" w:hAnsi="Arial" w:cs="Arial"/>
                <w:color w:val="000000"/>
                <w:sz w:val="18"/>
                <w:szCs w:val="18"/>
              </w:rPr>
              <w:t xml:space="preserve">DTATSIPCA is committed to creating culturally safe and inclusive workplaces. </w:t>
            </w:r>
            <w:r w:rsidR="00DA65C6">
              <w:rPr>
                <w:rFonts w:ascii="Arial" w:eastAsia="Times New Roman" w:hAnsi="Arial" w:cs="Arial"/>
                <w:color w:val="000000"/>
                <w:sz w:val="18"/>
                <w:szCs w:val="18"/>
              </w:rPr>
              <w:t>DTATSIPCA</w:t>
            </w:r>
            <w:r w:rsidRPr="00EA39E0">
              <w:rPr>
                <w:rFonts w:ascii="Arial" w:eastAsia="Times New Roman" w:hAnsi="Arial" w:cs="Arial"/>
                <w:color w:val="000000"/>
                <w:sz w:val="18"/>
                <w:szCs w:val="18"/>
              </w:rPr>
              <w:t xml:space="preserve"> supports the ‘Racism – It stops with me campaign’ and promotes the toolkit.</w:t>
            </w:r>
          </w:p>
          <w:p w14:paraId="63D573D4" w14:textId="48DE4D8D" w:rsidR="001E5317" w:rsidRDefault="001E5317" w:rsidP="00C760F1">
            <w:pPr>
              <w:pStyle w:val="ListParagraph"/>
              <w:numPr>
                <w:ilvl w:val="0"/>
                <w:numId w:val="30"/>
              </w:numPr>
              <w:autoSpaceDE w:val="0"/>
              <w:autoSpaceDN w:val="0"/>
              <w:adjustRightInd w:val="0"/>
              <w:ind w:left="714" w:hanging="357"/>
              <w:rPr>
                <w:rFonts w:ascii="Arial" w:eastAsia="Times New Roman" w:hAnsi="Arial" w:cs="Arial"/>
                <w:color w:val="000000"/>
                <w:sz w:val="18"/>
                <w:szCs w:val="18"/>
              </w:rPr>
            </w:pPr>
            <w:r>
              <w:rPr>
                <w:rFonts w:ascii="Arial" w:eastAsia="Times New Roman" w:hAnsi="Arial" w:cs="Arial"/>
                <w:color w:val="000000"/>
                <w:sz w:val="18"/>
                <w:szCs w:val="18"/>
              </w:rPr>
              <w:t>T</w:t>
            </w:r>
            <w:r w:rsidRPr="00EA39E0">
              <w:rPr>
                <w:rFonts w:ascii="Arial" w:eastAsia="Times New Roman" w:hAnsi="Arial" w:cs="Arial"/>
                <w:color w:val="000000"/>
                <w:sz w:val="18"/>
                <w:szCs w:val="18"/>
              </w:rPr>
              <w:t>rain</w:t>
            </w:r>
            <w:r>
              <w:rPr>
                <w:rFonts w:ascii="Arial" w:eastAsia="Times New Roman" w:hAnsi="Arial" w:cs="Arial"/>
                <w:color w:val="000000"/>
                <w:sz w:val="18"/>
                <w:szCs w:val="18"/>
              </w:rPr>
              <w:t>ing of</w:t>
            </w:r>
            <w:r w:rsidRPr="00EA39E0">
              <w:rPr>
                <w:rFonts w:ascii="Arial" w:eastAsia="Times New Roman" w:hAnsi="Arial" w:cs="Arial"/>
                <w:color w:val="000000"/>
                <w:sz w:val="18"/>
                <w:szCs w:val="18"/>
              </w:rPr>
              <w:t xml:space="preserve"> MATE bystander facilitators </w:t>
            </w:r>
            <w:r w:rsidR="003900D0">
              <w:rPr>
                <w:rFonts w:ascii="Arial" w:eastAsia="Times New Roman" w:hAnsi="Arial" w:cs="Arial"/>
                <w:color w:val="000000"/>
                <w:sz w:val="18"/>
                <w:szCs w:val="18"/>
              </w:rPr>
              <w:t xml:space="preserve">was implemented </w:t>
            </w:r>
            <w:r>
              <w:rPr>
                <w:rFonts w:ascii="Arial" w:eastAsia="Times New Roman" w:hAnsi="Arial" w:cs="Arial"/>
                <w:color w:val="000000"/>
                <w:sz w:val="18"/>
                <w:szCs w:val="18"/>
              </w:rPr>
              <w:t>by</w:t>
            </w:r>
            <w:r w:rsidRPr="00EA39E0">
              <w:rPr>
                <w:rFonts w:ascii="Arial" w:eastAsia="Times New Roman" w:hAnsi="Arial" w:cs="Arial"/>
                <w:color w:val="000000"/>
                <w:sz w:val="18"/>
                <w:szCs w:val="18"/>
              </w:rPr>
              <w:t xml:space="preserve"> </w:t>
            </w:r>
            <w:r w:rsidR="006054D0" w:rsidRPr="00EA39E0">
              <w:rPr>
                <w:rFonts w:ascii="Arial" w:eastAsia="Times New Roman" w:hAnsi="Arial" w:cs="Arial"/>
                <w:color w:val="000000"/>
                <w:sz w:val="18"/>
                <w:szCs w:val="18"/>
              </w:rPr>
              <w:t>the former Department of Communities, Housing and Digital Economy (CHDE).</w:t>
            </w:r>
          </w:p>
          <w:p w14:paraId="44FAC70F" w14:textId="7E7658D0" w:rsidR="006054D0" w:rsidRPr="00EA39E0" w:rsidRDefault="006054D0" w:rsidP="00C760F1">
            <w:pPr>
              <w:pStyle w:val="ListParagraph"/>
              <w:numPr>
                <w:ilvl w:val="0"/>
                <w:numId w:val="30"/>
              </w:numPr>
              <w:autoSpaceDE w:val="0"/>
              <w:autoSpaceDN w:val="0"/>
              <w:adjustRightInd w:val="0"/>
              <w:ind w:left="714" w:hanging="357"/>
              <w:rPr>
                <w:rFonts w:ascii="Arial" w:eastAsia="Times New Roman" w:hAnsi="Arial" w:cs="Arial"/>
                <w:color w:val="000000"/>
                <w:sz w:val="18"/>
                <w:szCs w:val="18"/>
              </w:rPr>
            </w:pPr>
            <w:r w:rsidRPr="00EA39E0">
              <w:rPr>
                <w:rFonts w:ascii="Arial" w:eastAsia="Times New Roman" w:hAnsi="Arial" w:cs="Arial"/>
                <w:color w:val="000000"/>
                <w:sz w:val="18"/>
                <w:szCs w:val="18"/>
              </w:rPr>
              <w:t>Th</w:t>
            </w:r>
            <w:r w:rsidR="001E5317">
              <w:rPr>
                <w:rFonts w:ascii="Arial" w:eastAsia="Times New Roman" w:hAnsi="Arial" w:cs="Arial"/>
                <w:color w:val="000000"/>
                <w:sz w:val="18"/>
                <w:szCs w:val="18"/>
              </w:rPr>
              <w:t>e MATE</w:t>
            </w:r>
            <w:r w:rsidRPr="00EA39E0">
              <w:rPr>
                <w:rFonts w:ascii="Arial" w:eastAsia="Times New Roman" w:hAnsi="Arial" w:cs="Arial"/>
                <w:color w:val="000000"/>
                <w:sz w:val="18"/>
                <w:szCs w:val="18"/>
              </w:rPr>
              <w:t xml:space="preserve"> training approach will be reassessed </w:t>
            </w:r>
            <w:r w:rsidR="001E5317">
              <w:rPr>
                <w:rFonts w:ascii="Arial" w:eastAsia="Times New Roman" w:hAnsi="Arial" w:cs="Arial"/>
                <w:color w:val="000000"/>
                <w:sz w:val="18"/>
                <w:szCs w:val="18"/>
              </w:rPr>
              <w:t>for the new</w:t>
            </w:r>
            <w:r w:rsidR="001E5317" w:rsidRPr="00EA39E0">
              <w:rPr>
                <w:rFonts w:ascii="Arial" w:eastAsia="Times New Roman" w:hAnsi="Arial" w:cs="Arial"/>
                <w:color w:val="000000"/>
                <w:sz w:val="18"/>
                <w:szCs w:val="18"/>
              </w:rPr>
              <w:t xml:space="preserve"> </w:t>
            </w:r>
            <w:r w:rsidRPr="00EA39E0">
              <w:rPr>
                <w:rFonts w:ascii="Arial" w:eastAsia="Times New Roman" w:hAnsi="Arial" w:cs="Arial"/>
                <w:color w:val="000000"/>
                <w:sz w:val="18"/>
                <w:szCs w:val="18"/>
              </w:rPr>
              <w:t>DTATSIPCA.</w:t>
            </w:r>
          </w:p>
        </w:tc>
      </w:tr>
      <w:tr w:rsidR="009A376E" w:rsidRPr="00FD4ED2" w14:paraId="240BCF5A" w14:textId="77777777" w:rsidTr="009A376E">
        <w:trPr>
          <w:trHeight w:val="989"/>
        </w:trPr>
        <w:tc>
          <w:tcPr>
            <w:tcW w:w="867" w:type="pct"/>
            <w:shd w:val="clear" w:color="auto" w:fill="auto"/>
          </w:tcPr>
          <w:p w14:paraId="608AA94C" w14:textId="0AA30E85" w:rsidR="006054D0" w:rsidRPr="00ED0EE0" w:rsidRDefault="006054D0" w:rsidP="006054D0">
            <w:pPr>
              <w:autoSpaceDE w:val="0"/>
              <w:autoSpaceDN w:val="0"/>
              <w:adjustRightInd w:val="0"/>
              <w:spacing w:before="120"/>
              <w:rPr>
                <w:rFonts w:ascii="Arial" w:hAnsi="Arial" w:cs="Arial"/>
                <w:i/>
                <w:iCs/>
                <w:color w:val="4472C4" w:themeColor="accent1"/>
                <w:sz w:val="18"/>
                <w:szCs w:val="18"/>
              </w:rPr>
            </w:pPr>
            <w:r w:rsidRPr="00ED0EE0">
              <w:rPr>
                <w:rFonts w:ascii="Arial" w:hAnsi="Arial" w:cs="Arial"/>
                <w:sz w:val="18"/>
                <w:szCs w:val="18"/>
              </w:rPr>
              <w:t>Build diversity and inclusion capability by promoting memberships to the Diversity Council of Australia, reviewing induction content, and celebrating Multicultural Action Week</w:t>
            </w:r>
            <w:r w:rsidR="00AA757A">
              <w:rPr>
                <w:rFonts w:ascii="Arial" w:hAnsi="Arial" w:cs="Arial"/>
                <w:sz w:val="18"/>
                <w:szCs w:val="18"/>
              </w:rPr>
              <w:t>,</w:t>
            </w:r>
          </w:p>
        </w:tc>
        <w:tc>
          <w:tcPr>
            <w:tcW w:w="613" w:type="pct"/>
            <w:shd w:val="clear" w:color="auto" w:fill="auto"/>
          </w:tcPr>
          <w:p w14:paraId="428DC5BD" w14:textId="49F8BC64" w:rsidR="006054D0" w:rsidRPr="00ED0EE0" w:rsidRDefault="006054D0" w:rsidP="006054D0">
            <w:pPr>
              <w:autoSpaceDE w:val="0"/>
              <w:autoSpaceDN w:val="0"/>
              <w:adjustRightInd w:val="0"/>
              <w:spacing w:before="120"/>
              <w:rPr>
                <w:rFonts w:ascii="Arial" w:hAnsi="Arial" w:cs="Arial"/>
                <w:bCs/>
                <w:i/>
                <w:iCs/>
                <w:color w:val="4472C4" w:themeColor="accent1"/>
                <w:sz w:val="18"/>
                <w:szCs w:val="18"/>
              </w:rPr>
            </w:pPr>
            <w:r w:rsidRPr="00ED0EE0">
              <w:rPr>
                <w:rFonts w:ascii="Arial" w:hAnsi="Arial" w:cs="Arial"/>
                <w:bCs/>
                <w:sz w:val="18"/>
                <w:szCs w:val="18"/>
              </w:rPr>
              <w:t>Corporate Services</w:t>
            </w:r>
          </w:p>
        </w:tc>
        <w:tc>
          <w:tcPr>
            <w:tcW w:w="510" w:type="pct"/>
            <w:shd w:val="clear" w:color="auto" w:fill="auto"/>
          </w:tcPr>
          <w:p w14:paraId="53E7CA89" w14:textId="31579AAE" w:rsidR="006054D0" w:rsidRPr="00ED0EE0" w:rsidRDefault="00C760F1" w:rsidP="006054D0">
            <w:pPr>
              <w:autoSpaceDE w:val="0"/>
              <w:autoSpaceDN w:val="0"/>
              <w:adjustRightInd w:val="0"/>
              <w:rPr>
                <w:rFonts w:ascii="Arial" w:hAnsi="Arial" w:cs="Arial"/>
                <w:b/>
              </w:rPr>
            </w:pPr>
            <w:sdt>
              <w:sdtPr>
                <w:rPr>
                  <w:rFonts w:ascii="Arial" w:hAnsi="Arial" w:cs="Arial"/>
                  <w:b/>
                </w:rPr>
                <w:alias w:val="Progress Status"/>
                <w:tag w:val="Progress Status"/>
                <w:id w:val="-1840536019"/>
                <w:placeholder>
                  <w:docPart w:val="7BBDA719AD3845DCB79BF9266ED2B17B"/>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6054D0" w:rsidRPr="00ED0EE0">
                  <w:rPr>
                    <w:rFonts w:ascii="Arial" w:hAnsi="Arial" w:cs="Arial"/>
                    <w:b/>
                  </w:rPr>
                  <w:t>On track</w:t>
                </w:r>
              </w:sdtContent>
            </w:sdt>
          </w:p>
        </w:tc>
        <w:tc>
          <w:tcPr>
            <w:tcW w:w="3010" w:type="pct"/>
            <w:shd w:val="clear" w:color="auto" w:fill="auto"/>
          </w:tcPr>
          <w:p w14:paraId="1359A486" w14:textId="51AE5D2E" w:rsidR="006054D0" w:rsidRPr="00661802" w:rsidRDefault="006054D0" w:rsidP="00C760F1">
            <w:pPr>
              <w:pStyle w:val="ListParagraph"/>
              <w:numPr>
                <w:ilvl w:val="0"/>
                <w:numId w:val="30"/>
              </w:numPr>
              <w:autoSpaceDE w:val="0"/>
              <w:autoSpaceDN w:val="0"/>
              <w:ind w:left="714" w:hanging="357"/>
              <w:rPr>
                <w:rFonts w:ascii="Arial" w:eastAsia="Times New Roman" w:hAnsi="Arial" w:cs="Arial"/>
                <w:color w:val="000000"/>
                <w:sz w:val="18"/>
                <w:szCs w:val="18"/>
              </w:rPr>
            </w:pPr>
            <w:r w:rsidRPr="00661802">
              <w:rPr>
                <w:rFonts w:ascii="Arial" w:eastAsia="Times New Roman" w:hAnsi="Arial" w:cs="Arial"/>
                <w:color w:val="000000"/>
                <w:sz w:val="18"/>
                <w:szCs w:val="18"/>
              </w:rPr>
              <w:t xml:space="preserve">DTATSIPCA is committed to building diversity and inclusion capability. </w:t>
            </w:r>
            <w:r w:rsidR="00DA65C6">
              <w:rPr>
                <w:rFonts w:ascii="Arial" w:eastAsia="Times New Roman" w:hAnsi="Arial" w:cs="Arial"/>
                <w:color w:val="000000"/>
                <w:sz w:val="18"/>
                <w:szCs w:val="18"/>
              </w:rPr>
              <w:t>DTATSIPCA</w:t>
            </w:r>
            <w:r w:rsidRPr="00661802">
              <w:rPr>
                <w:rFonts w:ascii="Arial" w:eastAsia="Times New Roman" w:hAnsi="Arial" w:cs="Arial"/>
                <w:color w:val="000000"/>
                <w:sz w:val="18"/>
                <w:szCs w:val="18"/>
              </w:rPr>
              <w:t xml:space="preserve"> will review its induction content to ensure that the department’s diversity, inclusion and equity information remains contemporary, relevant and topical.</w:t>
            </w:r>
          </w:p>
          <w:p w14:paraId="0F43BAA8" w14:textId="075AFFFB" w:rsidR="006054D0" w:rsidRPr="00661802" w:rsidRDefault="006054D0" w:rsidP="00C760F1">
            <w:pPr>
              <w:pStyle w:val="ListParagraph"/>
              <w:numPr>
                <w:ilvl w:val="0"/>
                <w:numId w:val="30"/>
              </w:numPr>
              <w:autoSpaceDE w:val="0"/>
              <w:autoSpaceDN w:val="0"/>
              <w:ind w:left="714" w:hanging="357"/>
              <w:rPr>
                <w:rFonts w:ascii="Arial" w:eastAsia="Times New Roman" w:hAnsi="Arial" w:cs="Arial"/>
                <w:color w:val="000000"/>
                <w:sz w:val="18"/>
                <w:szCs w:val="18"/>
              </w:rPr>
            </w:pPr>
            <w:r w:rsidRPr="00661802">
              <w:rPr>
                <w:rFonts w:ascii="Arial" w:eastAsia="Times New Roman" w:hAnsi="Arial" w:cs="Arial"/>
                <w:color w:val="000000"/>
                <w:sz w:val="18"/>
                <w:szCs w:val="18"/>
              </w:rPr>
              <w:t>DTATSIPCA will review both former departments’ (CHDE and DSDSATSIP) Equity and Diversity Audit reports which will form the basis for a reassessment of approach. This will include reviewing the audit information to inform equity and diversity action plans and best practice approaches going forward.</w:t>
            </w:r>
          </w:p>
          <w:p w14:paraId="57ECCA8E" w14:textId="0439587D" w:rsidR="006054D0" w:rsidRPr="00661802" w:rsidRDefault="006054D0" w:rsidP="00C760F1">
            <w:pPr>
              <w:pStyle w:val="ListParagraph"/>
              <w:numPr>
                <w:ilvl w:val="0"/>
                <w:numId w:val="30"/>
              </w:numPr>
              <w:autoSpaceDE w:val="0"/>
              <w:autoSpaceDN w:val="0"/>
              <w:ind w:left="714" w:hanging="357"/>
              <w:rPr>
                <w:rFonts w:ascii="Arial" w:eastAsia="Times New Roman" w:hAnsi="Arial" w:cs="Arial"/>
                <w:color w:val="000000"/>
                <w:sz w:val="18"/>
                <w:szCs w:val="18"/>
              </w:rPr>
            </w:pPr>
            <w:r w:rsidRPr="00661802">
              <w:rPr>
                <w:rFonts w:ascii="Arial" w:eastAsia="Times New Roman" w:hAnsi="Arial" w:cs="Arial"/>
                <w:color w:val="000000"/>
                <w:sz w:val="18"/>
                <w:szCs w:val="18"/>
              </w:rPr>
              <w:t xml:space="preserve">DTATSIPCA will seek to always engage and consult with key stakeholders, including people who are </w:t>
            </w:r>
            <w:r w:rsidR="003B4048">
              <w:rPr>
                <w:rFonts w:ascii="Arial" w:eastAsia="Times New Roman" w:hAnsi="Arial" w:cs="Arial"/>
                <w:color w:val="000000"/>
                <w:sz w:val="18"/>
                <w:szCs w:val="18"/>
              </w:rPr>
              <w:t xml:space="preserve">Culturally and </w:t>
            </w:r>
            <w:r w:rsidR="00DA65C6">
              <w:rPr>
                <w:rFonts w:ascii="Arial" w:eastAsia="Times New Roman" w:hAnsi="Arial" w:cs="Arial"/>
                <w:color w:val="000000"/>
                <w:sz w:val="18"/>
                <w:szCs w:val="18"/>
              </w:rPr>
              <w:t xml:space="preserve">Linguistically Diverse </w:t>
            </w:r>
            <w:r w:rsidR="003B4048">
              <w:rPr>
                <w:rFonts w:ascii="Arial" w:eastAsia="Times New Roman" w:hAnsi="Arial" w:cs="Arial"/>
                <w:color w:val="000000"/>
                <w:sz w:val="18"/>
                <w:szCs w:val="18"/>
              </w:rPr>
              <w:t>(</w:t>
            </w:r>
            <w:r w:rsidRPr="00661802">
              <w:rPr>
                <w:rFonts w:ascii="Arial" w:eastAsia="Times New Roman" w:hAnsi="Arial" w:cs="Arial"/>
                <w:color w:val="000000"/>
                <w:sz w:val="18"/>
                <w:szCs w:val="18"/>
              </w:rPr>
              <w:t>CALD</w:t>
            </w:r>
            <w:r w:rsidR="003B4048">
              <w:rPr>
                <w:rFonts w:ascii="Arial" w:eastAsia="Times New Roman" w:hAnsi="Arial" w:cs="Arial"/>
                <w:color w:val="000000"/>
                <w:sz w:val="18"/>
                <w:szCs w:val="18"/>
              </w:rPr>
              <w:t>)</w:t>
            </w:r>
            <w:r w:rsidRPr="00661802">
              <w:rPr>
                <w:rFonts w:ascii="Arial" w:eastAsia="Times New Roman" w:hAnsi="Arial" w:cs="Arial"/>
                <w:color w:val="000000"/>
                <w:sz w:val="18"/>
                <w:szCs w:val="18"/>
              </w:rPr>
              <w:t>, to consider</w:t>
            </w:r>
            <w:r w:rsidRPr="005B6AE0">
              <w:rPr>
                <w:rFonts w:ascii="Arial" w:eastAsia="Times New Roman" w:hAnsi="Arial" w:cs="Arial"/>
                <w:color w:val="000000"/>
                <w:sz w:val="18"/>
                <w:szCs w:val="18"/>
              </w:rPr>
              <w:t xml:space="preserve"> workforce inequities, identify causal factors and co-develop solutions.</w:t>
            </w:r>
          </w:p>
          <w:p w14:paraId="7E51D2AA" w14:textId="2D99A79E" w:rsidR="006054D0" w:rsidRPr="005B6AE0" w:rsidRDefault="00DA65C6" w:rsidP="00C760F1">
            <w:pPr>
              <w:pStyle w:val="ListParagraph"/>
              <w:numPr>
                <w:ilvl w:val="0"/>
                <w:numId w:val="30"/>
              </w:numPr>
              <w:autoSpaceDE w:val="0"/>
              <w:autoSpaceDN w:val="0"/>
              <w:adjustRightInd w:val="0"/>
              <w:ind w:left="714" w:hanging="357"/>
              <w:rPr>
                <w:rFonts w:ascii="Arial" w:eastAsia="Times New Roman" w:hAnsi="Arial" w:cs="Arial"/>
                <w:color w:val="000000"/>
                <w:sz w:val="18"/>
                <w:szCs w:val="18"/>
              </w:rPr>
            </w:pPr>
            <w:r>
              <w:rPr>
                <w:rFonts w:ascii="Arial" w:eastAsia="Times New Roman" w:hAnsi="Arial" w:cs="Arial"/>
                <w:color w:val="000000"/>
                <w:sz w:val="18"/>
                <w:szCs w:val="18"/>
              </w:rPr>
              <w:t>DTATSIPCA</w:t>
            </w:r>
            <w:r w:rsidR="006054D0" w:rsidRPr="005B6AE0">
              <w:rPr>
                <w:rFonts w:ascii="Arial" w:eastAsia="Times New Roman" w:hAnsi="Arial" w:cs="Arial"/>
                <w:color w:val="000000"/>
                <w:sz w:val="18"/>
                <w:szCs w:val="18"/>
              </w:rPr>
              <w:t xml:space="preserve"> actively promotes and celebrates Multicultural Action Week.</w:t>
            </w:r>
            <w:r w:rsidR="009A376E">
              <w:rPr>
                <w:rFonts w:ascii="Arial" w:eastAsia="Times New Roman" w:hAnsi="Arial" w:cs="Arial"/>
                <w:color w:val="000000"/>
                <w:sz w:val="18"/>
                <w:szCs w:val="18"/>
              </w:rPr>
              <w:br/>
            </w:r>
          </w:p>
        </w:tc>
      </w:tr>
      <w:tr w:rsidR="009A376E" w:rsidRPr="00FD4ED2" w14:paraId="4753C21C" w14:textId="77777777" w:rsidTr="009A376E">
        <w:trPr>
          <w:trHeight w:val="404"/>
        </w:trPr>
        <w:tc>
          <w:tcPr>
            <w:tcW w:w="867" w:type="pct"/>
            <w:shd w:val="clear" w:color="auto" w:fill="auto"/>
          </w:tcPr>
          <w:p w14:paraId="67426CAD" w14:textId="06C0EBDE" w:rsidR="006054D0" w:rsidRPr="00ED0EE0" w:rsidRDefault="006054D0" w:rsidP="006054D0">
            <w:pPr>
              <w:autoSpaceDE w:val="0"/>
              <w:autoSpaceDN w:val="0"/>
              <w:adjustRightInd w:val="0"/>
              <w:spacing w:before="120"/>
              <w:rPr>
                <w:rFonts w:ascii="Arial" w:hAnsi="Arial" w:cs="Arial"/>
                <w:i/>
                <w:iCs/>
                <w:color w:val="4472C4" w:themeColor="accent1"/>
                <w:sz w:val="18"/>
                <w:szCs w:val="18"/>
              </w:rPr>
            </w:pPr>
            <w:r w:rsidRPr="00ED0EE0">
              <w:rPr>
                <w:rFonts w:ascii="Arial" w:hAnsi="Arial" w:cs="Arial"/>
                <w:sz w:val="18"/>
                <w:szCs w:val="18"/>
              </w:rPr>
              <w:t>Develop more options to better enable inclusive recruitment and selection processes.</w:t>
            </w:r>
          </w:p>
        </w:tc>
        <w:tc>
          <w:tcPr>
            <w:tcW w:w="613" w:type="pct"/>
            <w:shd w:val="clear" w:color="auto" w:fill="auto"/>
          </w:tcPr>
          <w:p w14:paraId="7A50060E" w14:textId="6DAE7350" w:rsidR="006054D0" w:rsidRPr="00ED0EE0" w:rsidRDefault="006054D0" w:rsidP="006054D0">
            <w:pPr>
              <w:autoSpaceDE w:val="0"/>
              <w:autoSpaceDN w:val="0"/>
              <w:adjustRightInd w:val="0"/>
              <w:spacing w:before="120"/>
              <w:rPr>
                <w:rFonts w:ascii="Arial" w:hAnsi="Arial" w:cs="Arial"/>
                <w:bCs/>
                <w:i/>
                <w:iCs/>
                <w:color w:val="4472C4" w:themeColor="accent1"/>
                <w:sz w:val="18"/>
                <w:szCs w:val="18"/>
              </w:rPr>
            </w:pPr>
            <w:r w:rsidRPr="00ED0EE0">
              <w:rPr>
                <w:rFonts w:ascii="Arial" w:hAnsi="Arial" w:cs="Arial"/>
                <w:bCs/>
                <w:sz w:val="18"/>
                <w:szCs w:val="18"/>
              </w:rPr>
              <w:t>Corporate Services</w:t>
            </w:r>
          </w:p>
        </w:tc>
        <w:tc>
          <w:tcPr>
            <w:tcW w:w="510" w:type="pct"/>
            <w:shd w:val="clear" w:color="auto" w:fill="auto"/>
          </w:tcPr>
          <w:p w14:paraId="6B0545CA" w14:textId="1B2DF090" w:rsidR="006054D0" w:rsidRPr="00ED0EE0" w:rsidRDefault="00C760F1" w:rsidP="006054D0">
            <w:pPr>
              <w:autoSpaceDE w:val="0"/>
              <w:autoSpaceDN w:val="0"/>
              <w:adjustRightInd w:val="0"/>
              <w:rPr>
                <w:rFonts w:ascii="Arial" w:hAnsi="Arial" w:cs="Arial"/>
                <w:b/>
              </w:rPr>
            </w:pPr>
            <w:sdt>
              <w:sdtPr>
                <w:rPr>
                  <w:rFonts w:ascii="Arial" w:hAnsi="Arial" w:cs="Arial"/>
                  <w:b/>
                </w:rPr>
                <w:alias w:val="Progress Status"/>
                <w:tag w:val="Progress Status"/>
                <w:id w:val="-1084529741"/>
                <w:placeholder>
                  <w:docPart w:val="CAA858DE2C834431AFD34BF0B820AFAF"/>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6054D0" w:rsidRPr="00ED0EE0">
                  <w:rPr>
                    <w:rFonts w:ascii="Arial" w:hAnsi="Arial" w:cs="Arial"/>
                    <w:b/>
                  </w:rPr>
                  <w:t>On track</w:t>
                </w:r>
              </w:sdtContent>
            </w:sdt>
          </w:p>
        </w:tc>
        <w:tc>
          <w:tcPr>
            <w:tcW w:w="3010" w:type="pct"/>
            <w:shd w:val="clear" w:color="auto" w:fill="auto"/>
          </w:tcPr>
          <w:p w14:paraId="57E4391D" w14:textId="51584477" w:rsidR="006054D0" w:rsidRPr="00661802" w:rsidRDefault="006054D0" w:rsidP="00C760F1">
            <w:pPr>
              <w:pStyle w:val="ListParagraph"/>
              <w:numPr>
                <w:ilvl w:val="0"/>
                <w:numId w:val="30"/>
              </w:numPr>
              <w:autoSpaceDE w:val="0"/>
              <w:autoSpaceDN w:val="0"/>
              <w:ind w:left="714" w:hanging="357"/>
              <w:rPr>
                <w:rFonts w:ascii="Arial" w:eastAsia="Times New Roman" w:hAnsi="Arial" w:cs="Arial"/>
                <w:color w:val="000000"/>
                <w:sz w:val="18"/>
                <w:szCs w:val="18"/>
              </w:rPr>
            </w:pPr>
            <w:r w:rsidRPr="00661802">
              <w:rPr>
                <w:rFonts w:ascii="Arial" w:eastAsia="Times New Roman" w:hAnsi="Arial" w:cs="Arial"/>
                <w:color w:val="000000"/>
                <w:sz w:val="18"/>
                <w:szCs w:val="18"/>
              </w:rPr>
              <w:t xml:space="preserve">DTATSIPCA is committed to attracting and retaining talent in the department. </w:t>
            </w:r>
            <w:r w:rsidR="001E5317">
              <w:rPr>
                <w:rFonts w:ascii="Arial" w:eastAsia="Times New Roman" w:hAnsi="Arial" w:cs="Arial"/>
                <w:color w:val="000000"/>
                <w:sz w:val="18"/>
                <w:szCs w:val="18"/>
              </w:rPr>
              <w:t>DTATSIPCA will continue to</w:t>
            </w:r>
            <w:r w:rsidRPr="00661802">
              <w:rPr>
                <w:rFonts w:ascii="Arial" w:eastAsia="Times New Roman" w:hAnsi="Arial" w:cs="Arial"/>
                <w:color w:val="000000"/>
                <w:sz w:val="18"/>
                <w:szCs w:val="18"/>
              </w:rPr>
              <w:t xml:space="preserve"> enhance its tools, resources, and capability development for recruitment and selection practices to ensure processes are inclusive and contribute to the department’s equity, diversity, respect and inclusion obligations.</w:t>
            </w:r>
          </w:p>
          <w:p w14:paraId="096D2D1D" w14:textId="4870A78A" w:rsidR="006054D0" w:rsidRPr="00661802" w:rsidRDefault="00DA65C6" w:rsidP="00C760F1">
            <w:pPr>
              <w:pStyle w:val="ListParagraph"/>
              <w:numPr>
                <w:ilvl w:val="0"/>
                <w:numId w:val="30"/>
              </w:numPr>
              <w:autoSpaceDE w:val="0"/>
              <w:autoSpaceDN w:val="0"/>
              <w:ind w:left="714" w:hanging="357"/>
              <w:rPr>
                <w:rFonts w:ascii="Arial" w:eastAsia="Times New Roman" w:hAnsi="Arial" w:cs="Arial"/>
                <w:color w:val="000000"/>
                <w:sz w:val="18"/>
                <w:szCs w:val="18"/>
              </w:rPr>
            </w:pPr>
            <w:r>
              <w:rPr>
                <w:rFonts w:ascii="Arial" w:eastAsia="Times New Roman" w:hAnsi="Arial" w:cs="Arial"/>
                <w:color w:val="000000"/>
                <w:sz w:val="18"/>
                <w:szCs w:val="18"/>
              </w:rPr>
              <w:t>DTATSIPCA</w:t>
            </w:r>
            <w:r w:rsidR="006054D0" w:rsidRPr="00661802">
              <w:rPr>
                <w:rFonts w:ascii="Arial" w:eastAsia="Times New Roman" w:hAnsi="Arial" w:cs="Arial"/>
                <w:color w:val="000000"/>
                <w:sz w:val="18"/>
                <w:szCs w:val="18"/>
              </w:rPr>
              <w:t xml:space="preserve"> is committed to increasing the capability of panels (including chairs and members) through informed policy and procedural advice.</w:t>
            </w:r>
          </w:p>
          <w:p w14:paraId="44533637" w14:textId="7AC0128A" w:rsidR="006054D0" w:rsidRPr="005B6AE0" w:rsidRDefault="006054D0" w:rsidP="00C760F1">
            <w:pPr>
              <w:pStyle w:val="ListParagraph"/>
              <w:numPr>
                <w:ilvl w:val="0"/>
                <w:numId w:val="30"/>
              </w:numPr>
              <w:autoSpaceDE w:val="0"/>
              <w:autoSpaceDN w:val="0"/>
              <w:ind w:left="714" w:hanging="357"/>
              <w:rPr>
                <w:rFonts w:ascii="Arial" w:eastAsia="Times New Roman" w:hAnsi="Arial" w:cs="Arial"/>
                <w:color w:val="000000"/>
                <w:sz w:val="18"/>
                <w:szCs w:val="18"/>
              </w:rPr>
            </w:pPr>
            <w:r w:rsidRPr="00661802">
              <w:rPr>
                <w:rFonts w:ascii="Arial" w:eastAsia="Times New Roman" w:hAnsi="Arial" w:cs="Arial"/>
                <w:color w:val="000000"/>
                <w:sz w:val="18"/>
                <w:szCs w:val="18"/>
              </w:rPr>
              <w:t>DTATSIPCA HR is a member of the Queensland Public Sector Inclusion &amp; Diversity Community of Practice which informs inclusive and innovative approaches which can be used in recruitment and selection (</w:t>
            </w:r>
            <w:proofErr w:type="gramStart"/>
            <w:r w:rsidRPr="00661802">
              <w:rPr>
                <w:rFonts w:ascii="Arial" w:eastAsia="Times New Roman" w:hAnsi="Arial" w:cs="Arial"/>
                <w:color w:val="000000"/>
                <w:sz w:val="18"/>
                <w:szCs w:val="18"/>
              </w:rPr>
              <w:t>e.g.</w:t>
            </w:r>
            <w:proofErr w:type="gramEnd"/>
            <w:r w:rsidRPr="00661802">
              <w:rPr>
                <w:rFonts w:ascii="Arial" w:eastAsia="Times New Roman" w:hAnsi="Arial" w:cs="Arial"/>
                <w:color w:val="000000"/>
                <w:sz w:val="18"/>
                <w:szCs w:val="18"/>
              </w:rPr>
              <w:t xml:space="preserve"> for target groups).</w:t>
            </w:r>
            <w:r w:rsidR="009A376E">
              <w:rPr>
                <w:rFonts w:ascii="Arial" w:eastAsia="Times New Roman" w:hAnsi="Arial" w:cs="Arial"/>
                <w:color w:val="000000"/>
                <w:sz w:val="18"/>
                <w:szCs w:val="18"/>
              </w:rPr>
              <w:br/>
            </w:r>
          </w:p>
        </w:tc>
      </w:tr>
      <w:tr w:rsidR="009A376E" w:rsidRPr="00FD4ED2" w14:paraId="15E6C6F8" w14:textId="77777777" w:rsidTr="009A376E">
        <w:trPr>
          <w:trHeight w:val="989"/>
        </w:trPr>
        <w:tc>
          <w:tcPr>
            <w:tcW w:w="867" w:type="pct"/>
            <w:shd w:val="clear" w:color="auto" w:fill="auto"/>
          </w:tcPr>
          <w:p w14:paraId="734A75C0" w14:textId="25C38E93" w:rsidR="006054D0" w:rsidRPr="00D14146" w:rsidRDefault="006054D0" w:rsidP="006054D0">
            <w:pPr>
              <w:autoSpaceDE w:val="0"/>
              <w:autoSpaceDN w:val="0"/>
              <w:adjustRightInd w:val="0"/>
              <w:spacing w:before="120"/>
              <w:rPr>
                <w:rFonts w:ascii="Arial" w:hAnsi="Arial" w:cs="Arial"/>
                <w:i/>
                <w:iCs/>
                <w:sz w:val="18"/>
                <w:szCs w:val="18"/>
              </w:rPr>
            </w:pPr>
            <w:r w:rsidRPr="00D14146">
              <w:rPr>
                <w:rFonts w:ascii="Arial" w:hAnsi="Arial" w:cs="Arial"/>
                <w:sz w:val="18"/>
                <w:szCs w:val="18"/>
              </w:rPr>
              <w:t xml:space="preserve">Promote opportunities </w:t>
            </w:r>
            <w:proofErr w:type="gramStart"/>
            <w:r w:rsidRPr="00D14146">
              <w:rPr>
                <w:rFonts w:ascii="Arial" w:hAnsi="Arial" w:cs="Arial"/>
                <w:sz w:val="18"/>
                <w:szCs w:val="18"/>
              </w:rPr>
              <w:t>through the use of</w:t>
            </w:r>
            <w:proofErr w:type="gramEnd"/>
            <w:r w:rsidRPr="00D14146">
              <w:rPr>
                <w:rFonts w:ascii="Arial" w:hAnsi="Arial" w:cs="Arial"/>
                <w:sz w:val="18"/>
                <w:szCs w:val="18"/>
              </w:rPr>
              <w:t xml:space="preserve"> trusted communication channels, targeted strategies and networks that reach culturally diverse audiences, including promoting temporary and </w:t>
            </w:r>
            <w:r w:rsidRPr="00D14146">
              <w:rPr>
                <w:rFonts w:ascii="Arial" w:hAnsi="Arial" w:cs="Arial"/>
                <w:sz w:val="18"/>
                <w:szCs w:val="18"/>
              </w:rPr>
              <w:lastRenderedPageBreak/>
              <w:t>other employment opportunities such as Graduate Programs.</w:t>
            </w:r>
          </w:p>
        </w:tc>
        <w:tc>
          <w:tcPr>
            <w:tcW w:w="613" w:type="pct"/>
            <w:shd w:val="clear" w:color="auto" w:fill="auto"/>
          </w:tcPr>
          <w:p w14:paraId="0A942ED4" w14:textId="552CC870" w:rsidR="00F940A4" w:rsidRPr="00D14146" w:rsidRDefault="006054D0" w:rsidP="00780378">
            <w:pPr>
              <w:autoSpaceDE w:val="0"/>
              <w:autoSpaceDN w:val="0"/>
              <w:adjustRightInd w:val="0"/>
              <w:spacing w:before="120"/>
              <w:rPr>
                <w:rFonts w:ascii="Arial" w:hAnsi="Arial" w:cs="Arial"/>
                <w:bCs/>
                <w:sz w:val="18"/>
                <w:szCs w:val="18"/>
              </w:rPr>
            </w:pPr>
            <w:r w:rsidRPr="00D14146">
              <w:rPr>
                <w:rFonts w:ascii="Arial" w:hAnsi="Arial" w:cs="Arial"/>
                <w:bCs/>
                <w:sz w:val="18"/>
                <w:szCs w:val="18"/>
              </w:rPr>
              <w:lastRenderedPageBreak/>
              <w:t>Aboriginal and Torres Strait Islander Partnership</w:t>
            </w:r>
            <w:r w:rsidR="00780378">
              <w:rPr>
                <w:rFonts w:ascii="Arial" w:hAnsi="Arial" w:cs="Arial"/>
                <w:bCs/>
                <w:sz w:val="18"/>
                <w:szCs w:val="18"/>
              </w:rPr>
              <w:t>s</w:t>
            </w:r>
          </w:p>
        </w:tc>
        <w:tc>
          <w:tcPr>
            <w:tcW w:w="510" w:type="pct"/>
            <w:shd w:val="clear" w:color="auto" w:fill="FFFFFF" w:themeFill="background1"/>
          </w:tcPr>
          <w:p w14:paraId="71D53A07" w14:textId="562267C5" w:rsidR="00F940A4" w:rsidRDefault="00C760F1" w:rsidP="006054D0">
            <w:pPr>
              <w:autoSpaceDE w:val="0"/>
              <w:autoSpaceDN w:val="0"/>
              <w:adjustRightInd w:val="0"/>
              <w:rPr>
                <w:rFonts w:ascii="Arial" w:hAnsi="Arial" w:cs="Arial"/>
                <w:b/>
              </w:rPr>
            </w:pPr>
            <w:sdt>
              <w:sdtPr>
                <w:rPr>
                  <w:rFonts w:ascii="Arial" w:hAnsi="Arial" w:cs="Arial"/>
                  <w:b/>
                </w:rPr>
                <w:alias w:val="Progress Status"/>
                <w:tag w:val="Progress Status"/>
                <w:id w:val="-821431887"/>
                <w:placeholder>
                  <w:docPart w:val="C72921EC66DF4968A19156F20002CF1D"/>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773504">
                  <w:rPr>
                    <w:rFonts w:ascii="Arial" w:hAnsi="Arial" w:cs="Arial"/>
                    <w:b/>
                  </w:rPr>
                  <w:t>On track</w:t>
                </w:r>
              </w:sdtContent>
            </w:sdt>
          </w:p>
        </w:tc>
        <w:tc>
          <w:tcPr>
            <w:tcW w:w="3010" w:type="pct"/>
            <w:shd w:val="clear" w:color="auto" w:fill="FFFFFF" w:themeFill="background1"/>
          </w:tcPr>
          <w:p w14:paraId="47F0031B" w14:textId="77777777" w:rsidR="00734AD0" w:rsidRDefault="00734AD0" w:rsidP="00C760F1">
            <w:pPr>
              <w:pStyle w:val="ListParagraph"/>
              <w:numPr>
                <w:ilvl w:val="0"/>
                <w:numId w:val="30"/>
              </w:numPr>
              <w:autoSpaceDE w:val="0"/>
              <w:autoSpaceDN w:val="0"/>
              <w:rPr>
                <w:rFonts w:ascii="Arial" w:eastAsia="Times New Roman" w:hAnsi="Arial" w:cs="Arial"/>
                <w:color w:val="000000"/>
                <w:sz w:val="18"/>
                <w:szCs w:val="18"/>
              </w:rPr>
            </w:pPr>
            <w:r>
              <w:rPr>
                <w:rFonts w:ascii="Arial" w:eastAsia="Times New Roman" w:hAnsi="Arial" w:cs="Arial"/>
                <w:color w:val="000000"/>
                <w:sz w:val="18"/>
                <w:szCs w:val="18"/>
              </w:rPr>
              <w:t>The department assesses each role, prior to advertising, to determine whether the role should be ‘identified’ or targeted for diversity.</w:t>
            </w:r>
          </w:p>
          <w:p w14:paraId="4ED0AE86" w14:textId="48BCF0C9" w:rsidR="00734AD0" w:rsidRDefault="00EB45DE" w:rsidP="00C760F1">
            <w:pPr>
              <w:pStyle w:val="ListParagraph"/>
              <w:numPr>
                <w:ilvl w:val="0"/>
                <w:numId w:val="30"/>
              </w:numPr>
              <w:autoSpaceDE w:val="0"/>
              <w:autoSpaceDN w:val="0"/>
              <w:rPr>
                <w:rFonts w:ascii="Arial" w:eastAsia="Times New Roman" w:hAnsi="Arial" w:cs="Arial"/>
                <w:color w:val="000000"/>
                <w:sz w:val="18"/>
                <w:szCs w:val="18"/>
              </w:rPr>
            </w:pPr>
            <w:r w:rsidRPr="00EB45DE">
              <w:rPr>
                <w:rFonts w:ascii="Arial" w:eastAsia="Times New Roman" w:hAnsi="Arial" w:cs="Arial"/>
                <w:color w:val="000000"/>
                <w:sz w:val="18"/>
                <w:szCs w:val="18"/>
              </w:rPr>
              <w:t xml:space="preserve">Recruitment processes undertaken by the </w:t>
            </w:r>
            <w:r w:rsidR="00734AD0">
              <w:rPr>
                <w:rFonts w:ascii="Arial" w:eastAsia="Times New Roman" w:hAnsi="Arial" w:cs="Arial"/>
                <w:color w:val="000000"/>
                <w:sz w:val="18"/>
                <w:szCs w:val="18"/>
              </w:rPr>
              <w:t>department</w:t>
            </w:r>
            <w:r w:rsidRPr="00EB45DE">
              <w:rPr>
                <w:rFonts w:ascii="Arial" w:eastAsia="Times New Roman" w:hAnsi="Arial" w:cs="Arial"/>
                <w:color w:val="000000"/>
                <w:sz w:val="18"/>
                <w:szCs w:val="18"/>
              </w:rPr>
              <w:t xml:space="preserve"> include utilising the Aboriginal and Torres Strait Islander Career Pathways Service. </w:t>
            </w:r>
            <w:r w:rsidR="00734AD0">
              <w:rPr>
                <w:rFonts w:ascii="Arial" w:eastAsia="Times New Roman" w:hAnsi="Arial" w:cs="Arial"/>
                <w:color w:val="000000" w:themeColor="text1"/>
                <w:sz w:val="18"/>
                <w:szCs w:val="18"/>
              </w:rPr>
              <w:t xml:space="preserve">This has resulted in </w:t>
            </w:r>
            <w:r w:rsidR="00734AD0" w:rsidRPr="00EB45DE">
              <w:rPr>
                <w:rFonts w:ascii="Arial" w:eastAsia="Times New Roman" w:hAnsi="Arial" w:cs="Arial"/>
                <w:color w:val="000000"/>
                <w:sz w:val="18"/>
                <w:szCs w:val="18"/>
              </w:rPr>
              <w:t xml:space="preserve">three </w:t>
            </w:r>
            <w:r w:rsidR="00734AD0">
              <w:rPr>
                <w:rFonts w:ascii="Arial" w:eastAsia="Times New Roman" w:hAnsi="Arial" w:cs="Arial"/>
                <w:color w:val="000000"/>
                <w:sz w:val="18"/>
                <w:szCs w:val="18"/>
              </w:rPr>
              <w:t>direct placements</w:t>
            </w:r>
            <w:r w:rsidR="00734AD0" w:rsidRPr="00EB45DE">
              <w:rPr>
                <w:rFonts w:ascii="Arial" w:eastAsia="Times New Roman" w:hAnsi="Arial" w:cs="Arial"/>
                <w:color w:val="000000"/>
                <w:sz w:val="18"/>
                <w:szCs w:val="18"/>
              </w:rPr>
              <w:t xml:space="preserve"> in the Path to Treaty Office</w:t>
            </w:r>
            <w:r w:rsidR="00734AD0">
              <w:rPr>
                <w:rFonts w:ascii="Arial" w:eastAsia="Times New Roman" w:hAnsi="Arial" w:cs="Arial"/>
                <w:color w:val="000000"/>
                <w:sz w:val="18"/>
                <w:szCs w:val="18"/>
              </w:rPr>
              <w:t>.</w:t>
            </w:r>
          </w:p>
          <w:p w14:paraId="36C42EC9" w14:textId="77777777" w:rsidR="00734AD0" w:rsidRDefault="00734AD0" w:rsidP="00C760F1">
            <w:pPr>
              <w:pStyle w:val="ListParagraph"/>
              <w:numPr>
                <w:ilvl w:val="0"/>
                <w:numId w:val="30"/>
              </w:numPr>
              <w:autoSpaceDE w:val="0"/>
              <w:autoSpaceDN w:val="0"/>
              <w:rPr>
                <w:rFonts w:ascii="Arial" w:eastAsia="Times New Roman" w:hAnsi="Arial" w:cs="Arial"/>
                <w:color w:val="000000"/>
                <w:sz w:val="18"/>
                <w:szCs w:val="18"/>
              </w:rPr>
            </w:pPr>
            <w:r>
              <w:rPr>
                <w:rFonts w:ascii="Arial" w:eastAsia="Times New Roman" w:hAnsi="Arial" w:cs="Arial"/>
                <w:color w:val="000000" w:themeColor="text1"/>
                <w:sz w:val="18"/>
                <w:szCs w:val="18"/>
              </w:rPr>
              <w:t>The department encourages recruitment panels to utilise cultural referees, where appropriate.</w:t>
            </w:r>
          </w:p>
          <w:p w14:paraId="6355D3A1" w14:textId="7AE0D30D" w:rsidR="00BD77D1" w:rsidRPr="00582EF4" w:rsidRDefault="00DA65C6" w:rsidP="00C760F1">
            <w:pPr>
              <w:pStyle w:val="ListParagraph"/>
              <w:numPr>
                <w:ilvl w:val="0"/>
                <w:numId w:val="30"/>
              </w:numPr>
              <w:shd w:val="clear" w:color="auto" w:fill="FFFFFF" w:themeFill="background1"/>
              <w:spacing w:before="240" w:after="120"/>
              <w:rPr>
                <w:rFonts w:ascii="Arial" w:hAnsi="Arial" w:cs="Arial"/>
                <w:color w:val="000000" w:themeColor="text1"/>
                <w:sz w:val="18"/>
                <w:szCs w:val="18"/>
              </w:rPr>
            </w:pPr>
            <w:r>
              <w:rPr>
                <w:rFonts w:ascii="Arial" w:hAnsi="Arial" w:cs="Arial"/>
                <w:color w:val="000000" w:themeColor="text1"/>
                <w:sz w:val="18"/>
                <w:szCs w:val="18"/>
              </w:rPr>
              <w:lastRenderedPageBreak/>
              <w:t>DTATSIPCA</w:t>
            </w:r>
            <w:r w:rsidR="00BD77D1" w:rsidRPr="00582EF4">
              <w:rPr>
                <w:rFonts w:ascii="Arial" w:hAnsi="Arial" w:cs="Arial"/>
                <w:color w:val="000000" w:themeColor="text1"/>
                <w:sz w:val="18"/>
                <w:szCs w:val="18"/>
              </w:rPr>
              <w:t xml:space="preserve"> is exploring options for a Graduate Program, focusing on social inclusion and social community delivery, and aligning with departmental values and leadership opportunities.</w:t>
            </w:r>
          </w:p>
          <w:p w14:paraId="6EA4AB97" w14:textId="5BC1CF6A" w:rsidR="00BD77D1" w:rsidRPr="00582EF4" w:rsidRDefault="00BD77D1" w:rsidP="00C760F1">
            <w:pPr>
              <w:pStyle w:val="ListParagraph"/>
              <w:numPr>
                <w:ilvl w:val="0"/>
                <w:numId w:val="30"/>
              </w:numPr>
              <w:shd w:val="clear" w:color="auto" w:fill="FFFFFF" w:themeFill="background1"/>
              <w:spacing w:before="240" w:after="120"/>
              <w:rPr>
                <w:rFonts w:ascii="Arial" w:eastAsia="Times New Roman" w:hAnsi="Arial" w:cs="Arial"/>
                <w:color w:val="000000" w:themeColor="text1"/>
                <w:sz w:val="18"/>
                <w:szCs w:val="18"/>
              </w:rPr>
            </w:pPr>
            <w:r w:rsidRPr="00582EF4">
              <w:rPr>
                <w:rFonts w:ascii="Arial" w:eastAsia="Times New Roman" w:hAnsi="Arial" w:cs="Arial"/>
                <w:color w:val="000000" w:themeColor="text1"/>
                <w:sz w:val="18"/>
                <w:szCs w:val="18"/>
              </w:rPr>
              <w:t xml:space="preserve">The department is participating in the First Nations Digital Careers Program and </w:t>
            </w:r>
            <w:r w:rsidR="001E5317" w:rsidRPr="00582EF4">
              <w:rPr>
                <w:rFonts w:ascii="Arial" w:eastAsia="Times New Roman" w:hAnsi="Arial" w:cs="Arial"/>
                <w:color w:val="000000" w:themeColor="text1"/>
                <w:sz w:val="18"/>
                <w:szCs w:val="18"/>
              </w:rPr>
              <w:t>ha</w:t>
            </w:r>
            <w:r w:rsidR="001E5317">
              <w:rPr>
                <w:rFonts w:ascii="Arial" w:eastAsia="Times New Roman" w:hAnsi="Arial" w:cs="Arial"/>
                <w:color w:val="000000" w:themeColor="text1"/>
                <w:sz w:val="18"/>
                <w:szCs w:val="18"/>
              </w:rPr>
              <w:t>s two</w:t>
            </w:r>
            <w:r w:rsidRPr="00582EF4">
              <w:rPr>
                <w:rFonts w:ascii="Arial" w:eastAsia="Times New Roman" w:hAnsi="Arial" w:cs="Arial"/>
                <w:color w:val="000000" w:themeColor="text1"/>
                <w:sz w:val="18"/>
                <w:szCs w:val="18"/>
              </w:rPr>
              <w:t xml:space="preserve"> trainees undertaking the Certificate 3 and one trainee undertaking the Certificate 4 Traineeship.</w:t>
            </w:r>
          </w:p>
          <w:p w14:paraId="3E57C1DB" w14:textId="5CDDA943" w:rsidR="00BD77D1" w:rsidRPr="005B6AE0" w:rsidRDefault="00DA65C6" w:rsidP="00C760F1">
            <w:pPr>
              <w:pStyle w:val="ListParagraph"/>
              <w:numPr>
                <w:ilvl w:val="0"/>
                <w:numId w:val="30"/>
              </w:numPr>
              <w:shd w:val="clear" w:color="auto" w:fill="FFFFFF" w:themeFill="background1"/>
              <w:spacing w:before="240" w:after="120"/>
              <w:rPr>
                <w:rFonts w:ascii="Arial" w:hAnsi="Arial" w:cs="Arial"/>
                <w:color w:val="000000" w:themeColor="text1"/>
                <w:sz w:val="18"/>
                <w:szCs w:val="18"/>
              </w:rPr>
            </w:pPr>
            <w:r>
              <w:rPr>
                <w:rFonts w:ascii="Arial" w:hAnsi="Arial" w:cs="Arial"/>
                <w:color w:val="000000" w:themeColor="text1"/>
                <w:sz w:val="18"/>
                <w:szCs w:val="18"/>
              </w:rPr>
              <w:t>DTATSIPCA</w:t>
            </w:r>
            <w:r w:rsidR="00BD77D1" w:rsidRPr="005B6AE0">
              <w:rPr>
                <w:rFonts w:ascii="Arial" w:hAnsi="Arial" w:cs="Arial"/>
                <w:color w:val="000000" w:themeColor="text1"/>
                <w:sz w:val="18"/>
                <w:szCs w:val="18"/>
              </w:rPr>
              <w:t xml:space="preserve"> is committed to cultural capability in the integration and transformation of knowledge about Aboriginal and Torres Strait Islander cultures into work practices.</w:t>
            </w:r>
            <w:r w:rsidR="001E5317">
              <w:rPr>
                <w:rFonts w:ascii="Arial" w:hAnsi="Arial" w:cs="Arial"/>
                <w:color w:val="000000" w:themeColor="text1"/>
                <w:sz w:val="18"/>
                <w:szCs w:val="18"/>
              </w:rPr>
              <w:t xml:space="preserve"> This includes:</w:t>
            </w:r>
          </w:p>
          <w:p w14:paraId="47B4CE18" w14:textId="3E0AB03E" w:rsidR="00BD77D1" w:rsidRPr="005B6AE0" w:rsidRDefault="00BD77D1" w:rsidP="00C760F1">
            <w:pPr>
              <w:pStyle w:val="ListParagraph"/>
              <w:numPr>
                <w:ilvl w:val="1"/>
                <w:numId w:val="30"/>
              </w:numPr>
              <w:shd w:val="clear" w:color="auto" w:fill="FFFFFF" w:themeFill="background1"/>
              <w:spacing w:before="240" w:after="120"/>
              <w:rPr>
                <w:rFonts w:ascii="Arial" w:hAnsi="Arial" w:cs="Arial"/>
                <w:color w:val="000000" w:themeColor="text1"/>
                <w:sz w:val="18"/>
                <w:szCs w:val="18"/>
              </w:rPr>
            </w:pPr>
            <w:r w:rsidRPr="005B6AE0">
              <w:rPr>
                <w:rFonts w:ascii="Arial" w:hAnsi="Arial" w:cs="Arial"/>
                <w:color w:val="000000" w:themeColor="text1"/>
                <w:sz w:val="18"/>
                <w:szCs w:val="18"/>
              </w:rPr>
              <w:t>creating and developing specific career pathways options for Aboriginal and Torres Strait Islander people</w:t>
            </w:r>
          </w:p>
          <w:p w14:paraId="1C201588" w14:textId="29A76B21" w:rsidR="006054D0" w:rsidRPr="00780378" w:rsidRDefault="00BD77D1" w:rsidP="00C760F1">
            <w:pPr>
              <w:pStyle w:val="ListParagraph"/>
              <w:numPr>
                <w:ilvl w:val="1"/>
                <w:numId w:val="30"/>
              </w:numPr>
              <w:shd w:val="clear" w:color="auto" w:fill="FFFFFF" w:themeFill="background1"/>
              <w:spacing w:before="240"/>
              <w:ind w:left="1434" w:hanging="357"/>
              <w:rPr>
                <w:rFonts w:ascii="Arial" w:hAnsi="Arial" w:cs="Arial"/>
                <w:color w:val="000000" w:themeColor="text1"/>
                <w:sz w:val="18"/>
                <w:szCs w:val="18"/>
              </w:rPr>
            </w:pPr>
            <w:r w:rsidRPr="005B6AE0">
              <w:rPr>
                <w:rFonts w:ascii="Arial" w:hAnsi="Arial" w:cs="Arial"/>
                <w:color w:val="000000" w:themeColor="text1"/>
                <w:sz w:val="18"/>
                <w:szCs w:val="18"/>
              </w:rPr>
              <w:t>partnering with the Public Sector Commission to support the delivery of the Aboriginal and Torres Strait Islander Career Pathways Program</w:t>
            </w:r>
            <w:r w:rsidR="00AA757A">
              <w:rPr>
                <w:rFonts w:ascii="Arial" w:hAnsi="Arial" w:cs="Arial"/>
                <w:color w:val="000000" w:themeColor="text1"/>
                <w:sz w:val="18"/>
                <w:szCs w:val="18"/>
              </w:rPr>
              <w:t>.</w:t>
            </w:r>
            <w:r w:rsidR="00AA757A">
              <w:rPr>
                <w:rFonts w:ascii="Arial" w:hAnsi="Arial" w:cs="Arial"/>
                <w:color w:val="000000" w:themeColor="text1"/>
                <w:sz w:val="18"/>
                <w:szCs w:val="18"/>
              </w:rPr>
              <w:br/>
            </w:r>
          </w:p>
        </w:tc>
      </w:tr>
      <w:tr w:rsidR="00780378" w:rsidRPr="00FD4ED2" w14:paraId="5A9FF5D2" w14:textId="77777777" w:rsidTr="00EE4BCD">
        <w:trPr>
          <w:trHeight w:val="986"/>
        </w:trPr>
        <w:tc>
          <w:tcPr>
            <w:tcW w:w="867" w:type="pct"/>
            <w:vMerge w:val="restart"/>
            <w:shd w:val="clear" w:color="auto" w:fill="auto"/>
          </w:tcPr>
          <w:p w14:paraId="03815CBC" w14:textId="11FD1019" w:rsidR="00780378" w:rsidRPr="00D14146" w:rsidRDefault="00780378" w:rsidP="0081609A">
            <w:pPr>
              <w:autoSpaceDE w:val="0"/>
              <w:autoSpaceDN w:val="0"/>
              <w:adjustRightInd w:val="0"/>
              <w:spacing w:before="120"/>
              <w:rPr>
                <w:rFonts w:ascii="Arial" w:hAnsi="Arial" w:cs="Arial"/>
                <w:i/>
                <w:iCs/>
                <w:color w:val="4472C4" w:themeColor="accent1"/>
                <w:sz w:val="18"/>
                <w:szCs w:val="18"/>
              </w:rPr>
            </w:pPr>
            <w:r w:rsidRPr="00D14146">
              <w:rPr>
                <w:rFonts w:ascii="Arial" w:hAnsi="Arial" w:cs="Arial"/>
                <w:sz w:val="18"/>
                <w:szCs w:val="18"/>
              </w:rPr>
              <w:lastRenderedPageBreak/>
              <w:t xml:space="preserve">Revise recruitment and selection processes such as highlighting agency’s recognition of the benefits of a diverse workforce and inclusive workplace in job descriptions to encourage culturally diverse talent to apply, addressing the impact of </w:t>
            </w:r>
            <w:r>
              <w:rPr>
                <w:rFonts w:ascii="Arial" w:hAnsi="Arial" w:cs="Arial"/>
                <w:sz w:val="18"/>
                <w:szCs w:val="18"/>
              </w:rPr>
              <w:t>u</w:t>
            </w:r>
            <w:r w:rsidRPr="00D14146">
              <w:rPr>
                <w:rFonts w:ascii="Arial" w:hAnsi="Arial" w:cs="Arial"/>
                <w:sz w:val="18"/>
                <w:szCs w:val="18"/>
              </w:rPr>
              <w:t>nconscious bias and considering the ‘two in the pool’ approach to shortlisting.</w:t>
            </w:r>
          </w:p>
        </w:tc>
        <w:tc>
          <w:tcPr>
            <w:tcW w:w="613" w:type="pct"/>
            <w:shd w:val="clear" w:color="auto" w:fill="auto"/>
          </w:tcPr>
          <w:p w14:paraId="14CF3FB6" w14:textId="3F1E225D" w:rsidR="00780378" w:rsidRPr="00780378" w:rsidRDefault="00780378" w:rsidP="00780378">
            <w:pPr>
              <w:autoSpaceDE w:val="0"/>
              <w:autoSpaceDN w:val="0"/>
              <w:adjustRightInd w:val="0"/>
              <w:spacing w:before="120"/>
              <w:rPr>
                <w:rFonts w:ascii="Arial" w:hAnsi="Arial" w:cs="Arial"/>
                <w:bCs/>
                <w:sz w:val="18"/>
                <w:szCs w:val="18"/>
              </w:rPr>
            </w:pPr>
            <w:r>
              <w:rPr>
                <w:rFonts w:ascii="Arial" w:hAnsi="Arial" w:cs="Arial"/>
                <w:bCs/>
                <w:sz w:val="18"/>
                <w:szCs w:val="18"/>
              </w:rPr>
              <w:t>Arts Queensland</w:t>
            </w:r>
          </w:p>
        </w:tc>
        <w:tc>
          <w:tcPr>
            <w:tcW w:w="510" w:type="pct"/>
            <w:shd w:val="clear" w:color="auto" w:fill="FFFFFF" w:themeFill="background1"/>
          </w:tcPr>
          <w:p w14:paraId="6DCBF16C" w14:textId="6CF238C9" w:rsidR="00780378" w:rsidRDefault="00C760F1" w:rsidP="0081609A">
            <w:pPr>
              <w:autoSpaceDE w:val="0"/>
              <w:autoSpaceDN w:val="0"/>
              <w:adjustRightInd w:val="0"/>
              <w:rPr>
                <w:rFonts w:ascii="Arial" w:hAnsi="Arial" w:cs="Arial"/>
                <w:b/>
              </w:rPr>
            </w:pPr>
            <w:sdt>
              <w:sdtPr>
                <w:rPr>
                  <w:rFonts w:ascii="Arial" w:hAnsi="Arial" w:cs="Arial"/>
                  <w:b/>
                </w:rPr>
                <w:alias w:val="Progress Status"/>
                <w:tag w:val="Progress Status"/>
                <w:id w:val="-1775636440"/>
                <w:placeholder>
                  <w:docPart w:val="F341E8989F494A568E477F4890E1A2B9"/>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780378">
                  <w:rPr>
                    <w:rFonts w:ascii="Arial" w:hAnsi="Arial" w:cs="Arial"/>
                    <w:b/>
                  </w:rPr>
                  <w:t>Complete</w:t>
                </w:r>
              </w:sdtContent>
            </w:sdt>
          </w:p>
        </w:tc>
        <w:tc>
          <w:tcPr>
            <w:tcW w:w="3010" w:type="pct"/>
            <w:shd w:val="clear" w:color="auto" w:fill="FFFFFF" w:themeFill="background1"/>
          </w:tcPr>
          <w:p w14:paraId="548AF8F5" w14:textId="77777777" w:rsidR="00780378" w:rsidRPr="009433E5" w:rsidRDefault="00780378" w:rsidP="00C760F1">
            <w:pPr>
              <w:autoSpaceDE w:val="0"/>
              <w:autoSpaceDN w:val="0"/>
              <w:adjustRightInd w:val="0"/>
              <w:rPr>
                <w:rFonts w:ascii="Arial" w:hAnsi="Arial" w:cs="Arial"/>
                <w:bCs/>
                <w:sz w:val="18"/>
                <w:szCs w:val="18"/>
              </w:rPr>
            </w:pPr>
            <w:r w:rsidRPr="009433E5">
              <w:rPr>
                <w:rFonts w:ascii="Arial" w:hAnsi="Arial" w:cs="Arial"/>
                <w:bCs/>
                <w:sz w:val="18"/>
                <w:szCs w:val="18"/>
              </w:rPr>
              <w:t>Qld Museum Network</w:t>
            </w:r>
          </w:p>
          <w:p w14:paraId="43F9A0F0" w14:textId="200CA2F9" w:rsidR="00780378" w:rsidRPr="00780378" w:rsidRDefault="00780378" w:rsidP="00C760F1">
            <w:pPr>
              <w:pStyle w:val="ListParagraph"/>
              <w:numPr>
                <w:ilvl w:val="0"/>
                <w:numId w:val="18"/>
              </w:numPr>
              <w:autoSpaceDE w:val="0"/>
              <w:autoSpaceDN w:val="0"/>
              <w:adjustRightInd w:val="0"/>
              <w:rPr>
                <w:rFonts w:ascii="Arial" w:hAnsi="Arial" w:cs="Arial"/>
                <w:bCs/>
                <w:i/>
                <w:iCs/>
                <w:color w:val="4472C4" w:themeColor="accent1"/>
                <w:sz w:val="18"/>
                <w:szCs w:val="18"/>
              </w:rPr>
            </w:pPr>
            <w:r w:rsidRPr="0081609A">
              <w:rPr>
                <w:rFonts w:ascii="Arial" w:hAnsi="Arial" w:cs="Arial"/>
                <w:bCs/>
                <w:sz w:val="18"/>
                <w:szCs w:val="18"/>
              </w:rPr>
              <w:t xml:space="preserve">Queensland Museum Network role description templates updated to be more </w:t>
            </w:r>
            <w:proofErr w:type="gramStart"/>
            <w:r w:rsidRPr="0081609A">
              <w:rPr>
                <w:rFonts w:ascii="Arial" w:hAnsi="Arial" w:cs="Arial"/>
                <w:bCs/>
                <w:sz w:val="18"/>
                <w:szCs w:val="18"/>
              </w:rPr>
              <w:t>inclusive,</w:t>
            </w:r>
            <w:r>
              <w:rPr>
                <w:rFonts w:ascii="Arial" w:hAnsi="Arial" w:cs="Arial"/>
                <w:bCs/>
                <w:sz w:val="18"/>
                <w:szCs w:val="18"/>
              </w:rPr>
              <w:t xml:space="preserve"> </w:t>
            </w:r>
            <w:r w:rsidRPr="0081609A">
              <w:rPr>
                <w:rFonts w:ascii="Arial" w:hAnsi="Arial" w:cs="Arial"/>
                <w:bCs/>
                <w:sz w:val="18"/>
                <w:szCs w:val="18"/>
              </w:rPr>
              <w:t>and</w:t>
            </w:r>
            <w:proofErr w:type="gramEnd"/>
            <w:r w:rsidRPr="0081609A">
              <w:rPr>
                <w:rFonts w:ascii="Arial" w:hAnsi="Arial" w:cs="Arial"/>
                <w:bCs/>
                <w:sz w:val="18"/>
                <w:szCs w:val="18"/>
              </w:rPr>
              <w:t xml:space="preserve"> encourage a diverse workforce.</w:t>
            </w:r>
          </w:p>
        </w:tc>
      </w:tr>
      <w:tr w:rsidR="00780378" w:rsidRPr="00FD4ED2" w14:paraId="764D7ECE" w14:textId="77777777" w:rsidTr="00EE4BCD">
        <w:trPr>
          <w:trHeight w:val="986"/>
        </w:trPr>
        <w:tc>
          <w:tcPr>
            <w:tcW w:w="867" w:type="pct"/>
            <w:vMerge/>
            <w:shd w:val="clear" w:color="auto" w:fill="auto"/>
          </w:tcPr>
          <w:p w14:paraId="5719BA3E" w14:textId="77777777" w:rsidR="00780378" w:rsidRPr="00D14146" w:rsidRDefault="00780378" w:rsidP="0081609A">
            <w:pPr>
              <w:autoSpaceDE w:val="0"/>
              <w:autoSpaceDN w:val="0"/>
              <w:adjustRightInd w:val="0"/>
              <w:spacing w:before="120"/>
              <w:rPr>
                <w:rFonts w:ascii="Arial" w:hAnsi="Arial" w:cs="Arial"/>
                <w:sz w:val="18"/>
                <w:szCs w:val="18"/>
              </w:rPr>
            </w:pPr>
          </w:p>
        </w:tc>
        <w:tc>
          <w:tcPr>
            <w:tcW w:w="613" w:type="pct"/>
            <w:shd w:val="clear" w:color="auto" w:fill="auto"/>
          </w:tcPr>
          <w:p w14:paraId="110AC666" w14:textId="01A5C5A5" w:rsidR="00780378" w:rsidRDefault="00780378" w:rsidP="005974F8">
            <w:pPr>
              <w:shd w:val="clear" w:color="auto" w:fill="FFFFFF" w:themeFill="background1"/>
              <w:autoSpaceDE w:val="0"/>
              <w:autoSpaceDN w:val="0"/>
              <w:adjustRightInd w:val="0"/>
              <w:spacing w:before="120"/>
              <w:rPr>
                <w:rFonts w:ascii="Arial" w:hAnsi="Arial" w:cs="Arial"/>
                <w:bCs/>
                <w:sz w:val="18"/>
                <w:szCs w:val="18"/>
              </w:rPr>
            </w:pPr>
            <w:r w:rsidRPr="00A94E87">
              <w:rPr>
                <w:rFonts w:ascii="Arial" w:hAnsi="Arial" w:cs="Arial"/>
                <w:bCs/>
                <w:sz w:val="18"/>
                <w:szCs w:val="18"/>
              </w:rPr>
              <w:t xml:space="preserve">Aboriginal and Torres Strait </w:t>
            </w:r>
            <w:r w:rsidRPr="00955033">
              <w:rPr>
                <w:rFonts w:ascii="Arial" w:hAnsi="Arial" w:cs="Arial"/>
                <w:bCs/>
                <w:sz w:val="18"/>
                <w:szCs w:val="18"/>
                <w:shd w:val="clear" w:color="auto" w:fill="FFFFFF" w:themeFill="background1"/>
              </w:rPr>
              <w:t>Islander Partnerships</w:t>
            </w:r>
          </w:p>
        </w:tc>
        <w:tc>
          <w:tcPr>
            <w:tcW w:w="510" w:type="pct"/>
            <w:shd w:val="clear" w:color="auto" w:fill="FFFFFF" w:themeFill="background1"/>
          </w:tcPr>
          <w:p w14:paraId="656A03C8" w14:textId="2A50D66D" w:rsidR="00780378" w:rsidRDefault="00780378" w:rsidP="0081609A">
            <w:pPr>
              <w:autoSpaceDE w:val="0"/>
              <w:autoSpaceDN w:val="0"/>
              <w:adjustRightInd w:val="0"/>
              <w:rPr>
                <w:rFonts w:ascii="Arial" w:hAnsi="Arial" w:cs="Arial"/>
                <w:b/>
              </w:rPr>
            </w:pPr>
            <w:r w:rsidRPr="00955033">
              <w:rPr>
                <w:rFonts w:ascii="Arial" w:hAnsi="Arial" w:cs="Arial"/>
                <w:b/>
                <w:shd w:val="clear" w:color="auto" w:fill="FFFFFF" w:themeFill="background1"/>
              </w:rPr>
              <w:t xml:space="preserve">On </w:t>
            </w:r>
            <w:r w:rsidR="005974F8">
              <w:rPr>
                <w:rFonts w:ascii="Arial" w:hAnsi="Arial" w:cs="Arial"/>
                <w:b/>
                <w:shd w:val="clear" w:color="auto" w:fill="FFFFFF" w:themeFill="background1"/>
              </w:rPr>
              <w:t>t</w:t>
            </w:r>
            <w:r w:rsidRPr="00955033">
              <w:rPr>
                <w:rFonts w:ascii="Arial" w:hAnsi="Arial" w:cs="Arial"/>
                <w:b/>
                <w:shd w:val="clear" w:color="auto" w:fill="FFFFFF" w:themeFill="background1"/>
              </w:rPr>
              <w:t>rack</w:t>
            </w:r>
          </w:p>
        </w:tc>
        <w:tc>
          <w:tcPr>
            <w:tcW w:w="3010" w:type="pct"/>
            <w:shd w:val="clear" w:color="auto" w:fill="FFFFFF" w:themeFill="background1"/>
          </w:tcPr>
          <w:p w14:paraId="4ECA3E9F" w14:textId="77777777" w:rsidR="00780378" w:rsidRPr="00E662AE" w:rsidRDefault="00780378" w:rsidP="00780378">
            <w:pPr>
              <w:pStyle w:val="ListParagraph"/>
              <w:numPr>
                <w:ilvl w:val="0"/>
                <w:numId w:val="18"/>
              </w:numPr>
              <w:shd w:val="clear" w:color="auto" w:fill="FFFFFF" w:themeFill="background1"/>
              <w:autoSpaceDE w:val="0"/>
              <w:autoSpaceDN w:val="0"/>
              <w:spacing w:line="252" w:lineRule="auto"/>
              <w:rPr>
                <w:rFonts w:ascii="Arial" w:eastAsia="Times New Roman" w:hAnsi="Arial" w:cs="Arial"/>
                <w:color w:val="000000" w:themeColor="text1"/>
                <w:sz w:val="18"/>
                <w:szCs w:val="18"/>
              </w:rPr>
            </w:pPr>
            <w:r w:rsidRPr="006422D0">
              <w:rPr>
                <w:rFonts w:ascii="Arial" w:eastAsia="Times New Roman" w:hAnsi="Arial" w:cs="Arial"/>
                <w:color w:val="000000" w:themeColor="text1"/>
                <w:sz w:val="18"/>
                <w:szCs w:val="18"/>
              </w:rPr>
              <w:t xml:space="preserve">DTATSIPCA is committed to attracting and retaining talent in the department. </w:t>
            </w:r>
            <w:r>
              <w:rPr>
                <w:rFonts w:ascii="Arial" w:eastAsia="Times New Roman" w:hAnsi="Arial" w:cs="Arial"/>
                <w:color w:val="000000" w:themeColor="text1"/>
                <w:sz w:val="18"/>
                <w:szCs w:val="18"/>
              </w:rPr>
              <w:t>DTATSIPCA</w:t>
            </w:r>
            <w:r w:rsidRPr="006422D0">
              <w:rPr>
                <w:rFonts w:ascii="Arial" w:eastAsia="Times New Roman" w:hAnsi="Arial" w:cs="Arial"/>
                <w:color w:val="000000" w:themeColor="text1"/>
                <w:sz w:val="18"/>
                <w:szCs w:val="18"/>
              </w:rPr>
              <w:t xml:space="preserve"> will</w:t>
            </w:r>
            <w:r>
              <w:rPr>
                <w:rFonts w:ascii="Arial" w:eastAsia="Times New Roman" w:hAnsi="Arial" w:cs="Arial"/>
                <w:color w:val="000000" w:themeColor="text1"/>
                <w:sz w:val="18"/>
                <w:szCs w:val="18"/>
              </w:rPr>
              <w:t xml:space="preserve"> continue to</w:t>
            </w:r>
            <w:r w:rsidRPr="006422D0">
              <w:rPr>
                <w:rFonts w:ascii="Arial" w:eastAsia="Times New Roman" w:hAnsi="Arial" w:cs="Arial"/>
                <w:color w:val="000000" w:themeColor="text1"/>
                <w:sz w:val="18"/>
                <w:szCs w:val="18"/>
              </w:rPr>
              <w:t xml:space="preserve"> enhance its tools, resources, and capability development for recruitment and selection practices to ensure processes are inclusive and contribute to the department’s equity, diversity, </w:t>
            </w:r>
            <w:proofErr w:type="gramStart"/>
            <w:r w:rsidRPr="006422D0">
              <w:rPr>
                <w:rFonts w:ascii="Arial" w:eastAsia="Times New Roman" w:hAnsi="Arial" w:cs="Arial"/>
                <w:color w:val="000000" w:themeColor="text1"/>
                <w:sz w:val="18"/>
                <w:szCs w:val="18"/>
              </w:rPr>
              <w:t>respect</w:t>
            </w:r>
            <w:proofErr w:type="gramEnd"/>
            <w:r w:rsidRPr="006422D0">
              <w:rPr>
                <w:rFonts w:ascii="Arial" w:eastAsia="Times New Roman" w:hAnsi="Arial" w:cs="Arial"/>
                <w:color w:val="000000" w:themeColor="text1"/>
                <w:sz w:val="18"/>
                <w:szCs w:val="18"/>
              </w:rPr>
              <w:t xml:space="preserve"> and inclusion obligations.</w:t>
            </w:r>
          </w:p>
          <w:p w14:paraId="3FD13028" w14:textId="77777777" w:rsidR="00780378" w:rsidRPr="00E662AE" w:rsidRDefault="00780378" w:rsidP="00780378">
            <w:pPr>
              <w:pStyle w:val="ListParagraph"/>
              <w:shd w:val="clear" w:color="auto" w:fill="FFFFFF" w:themeFill="background1"/>
              <w:autoSpaceDE w:val="0"/>
              <w:autoSpaceDN w:val="0"/>
              <w:spacing w:line="252"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DTATSIPCA</w:t>
            </w:r>
            <w:r w:rsidRPr="006422D0">
              <w:rPr>
                <w:rFonts w:ascii="Arial" w:eastAsia="Times New Roman" w:hAnsi="Arial" w:cs="Arial"/>
                <w:color w:val="000000" w:themeColor="text1"/>
                <w:sz w:val="18"/>
                <w:szCs w:val="18"/>
              </w:rPr>
              <w:t xml:space="preserve"> is committed to increasing the capability of panels (including chairs and members) through informed policy and procedural advice.</w:t>
            </w:r>
          </w:p>
          <w:p w14:paraId="57313291" w14:textId="77777777" w:rsidR="00780378" w:rsidRPr="00E662AE" w:rsidRDefault="00780378" w:rsidP="00780378">
            <w:pPr>
              <w:pStyle w:val="ListParagraph"/>
              <w:numPr>
                <w:ilvl w:val="0"/>
                <w:numId w:val="18"/>
              </w:numPr>
              <w:shd w:val="clear" w:color="auto" w:fill="FFFFFF" w:themeFill="background1"/>
              <w:autoSpaceDE w:val="0"/>
              <w:autoSpaceDN w:val="0"/>
              <w:spacing w:line="252" w:lineRule="auto"/>
              <w:rPr>
                <w:rFonts w:ascii="Arial" w:hAnsi="Arial" w:cs="Arial"/>
                <w:bCs/>
                <w:i/>
                <w:iCs/>
                <w:color w:val="000000" w:themeColor="text1"/>
                <w:sz w:val="18"/>
                <w:szCs w:val="18"/>
              </w:rPr>
            </w:pPr>
            <w:r w:rsidRPr="006422D0">
              <w:rPr>
                <w:rFonts w:ascii="Arial" w:eastAsia="Times New Roman" w:hAnsi="Arial" w:cs="Arial"/>
                <w:color w:val="000000" w:themeColor="text1"/>
                <w:sz w:val="18"/>
                <w:szCs w:val="18"/>
              </w:rPr>
              <w:t>DTATSIPCA HR is a member of the Queensland Public Sector Inclusion &amp; Diversity Community of Practice which informs inclusive and innovative approaches which can be used in recruitment and selection (</w:t>
            </w:r>
            <w:proofErr w:type="gramStart"/>
            <w:r w:rsidRPr="006422D0">
              <w:rPr>
                <w:rFonts w:ascii="Arial" w:eastAsia="Times New Roman" w:hAnsi="Arial" w:cs="Arial"/>
                <w:color w:val="000000" w:themeColor="text1"/>
                <w:sz w:val="18"/>
                <w:szCs w:val="18"/>
              </w:rPr>
              <w:t>e.g.</w:t>
            </w:r>
            <w:proofErr w:type="gramEnd"/>
            <w:r w:rsidRPr="006422D0">
              <w:rPr>
                <w:rFonts w:ascii="Arial" w:eastAsia="Times New Roman" w:hAnsi="Arial" w:cs="Arial"/>
                <w:color w:val="000000" w:themeColor="text1"/>
                <w:sz w:val="18"/>
                <w:szCs w:val="18"/>
              </w:rPr>
              <w:t xml:space="preserve"> for target groups).</w:t>
            </w:r>
          </w:p>
          <w:p w14:paraId="156DBBD2" w14:textId="491B0664" w:rsidR="00780378" w:rsidRPr="00E662AE" w:rsidRDefault="00780378" w:rsidP="00780378">
            <w:pPr>
              <w:pStyle w:val="ListParagraph"/>
              <w:numPr>
                <w:ilvl w:val="0"/>
                <w:numId w:val="18"/>
              </w:numPr>
              <w:shd w:val="clear" w:color="auto" w:fill="FFFFFF" w:themeFill="background1"/>
              <w:autoSpaceDE w:val="0"/>
              <w:autoSpaceDN w:val="0"/>
              <w:adjustRightInd w:val="0"/>
              <w:rPr>
                <w:rFonts w:ascii="Arial" w:hAnsi="Arial" w:cs="Arial"/>
                <w:bCs/>
                <w:color w:val="000000" w:themeColor="text1"/>
                <w:sz w:val="18"/>
                <w:szCs w:val="18"/>
              </w:rPr>
            </w:pPr>
            <w:r w:rsidRPr="006422D0">
              <w:rPr>
                <w:rFonts w:ascii="Arial" w:hAnsi="Arial" w:cs="Arial"/>
                <w:bCs/>
                <w:color w:val="000000" w:themeColor="text1"/>
                <w:sz w:val="18"/>
                <w:szCs w:val="18"/>
              </w:rPr>
              <w:t>A new Recruitment and Selection policy and associated resources were reviewed and rolled out in 2022. All departmental role profiles now include the requirement for cultural capability, and for an Aboriginal and/or Torres Strait Islander cultural referee. A level 3 delegate can approve an exception for roles which do not have a high degree of contact with Aboriginal and Torres Strait Islander employees or members of the public; or where the inclusion of these capabilities and requirements would critically limit the applicant pool.</w:t>
            </w:r>
          </w:p>
          <w:p w14:paraId="2F1FE97F" w14:textId="34A79012" w:rsidR="00780378" w:rsidRPr="00780378" w:rsidRDefault="00780378" w:rsidP="00780378">
            <w:pPr>
              <w:pStyle w:val="ListParagraph"/>
              <w:numPr>
                <w:ilvl w:val="0"/>
                <w:numId w:val="18"/>
              </w:numPr>
              <w:autoSpaceDE w:val="0"/>
              <w:autoSpaceDN w:val="0"/>
              <w:adjustRightInd w:val="0"/>
              <w:rPr>
                <w:rFonts w:ascii="Arial" w:hAnsi="Arial" w:cs="Arial"/>
                <w:bCs/>
                <w:sz w:val="18"/>
                <w:szCs w:val="18"/>
              </w:rPr>
            </w:pPr>
            <w:r w:rsidRPr="00780378">
              <w:rPr>
                <w:rFonts w:ascii="Arial" w:hAnsi="Arial" w:cs="Arial"/>
                <w:bCs/>
                <w:color w:val="000000" w:themeColor="text1"/>
                <w:sz w:val="18"/>
                <w:szCs w:val="18"/>
              </w:rPr>
              <w:lastRenderedPageBreak/>
              <w:t>These will further be reviewed with the implementation of the Recruitment and Selection Directive (07/23), which focusses on recruiting the best suited candidate for the position, considering a broader range of attributes including diversity and inclusion.</w:t>
            </w:r>
            <w:r w:rsidR="009A376E">
              <w:rPr>
                <w:rFonts w:ascii="Arial" w:hAnsi="Arial" w:cs="Arial"/>
                <w:bCs/>
                <w:color w:val="000000" w:themeColor="text1"/>
                <w:sz w:val="18"/>
                <w:szCs w:val="18"/>
              </w:rPr>
              <w:br/>
            </w:r>
          </w:p>
        </w:tc>
      </w:tr>
      <w:tr w:rsidR="009A376E" w:rsidRPr="00FD4ED2" w14:paraId="6BC1F67F" w14:textId="77777777" w:rsidTr="009A376E">
        <w:trPr>
          <w:trHeight w:val="989"/>
        </w:trPr>
        <w:tc>
          <w:tcPr>
            <w:tcW w:w="867" w:type="pct"/>
            <w:vMerge w:val="restart"/>
            <w:shd w:val="clear" w:color="auto" w:fill="auto"/>
          </w:tcPr>
          <w:p w14:paraId="45A662F0" w14:textId="5A9454CB" w:rsidR="009A376E" w:rsidRPr="00D14146" w:rsidRDefault="009A376E" w:rsidP="006054D0">
            <w:pPr>
              <w:autoSpaceDE w:val="0"/>
              <w:autoSpaceDN w:val="0"/>
              <w:adjustRightInd w:val="0"/>
              <w:spacing w:before="120"/>
              <w:rPr>
                <w:rFonts w:ascii="Arial" w:hAnsi="Arial" w:cs="Arial"/>
                <w:i/>
                <w:iCs/>
                <w:color w:val="4472C4" w:themeColor="accent1"/>
                <w:sz w:val="18"/>
                <w:szCs w:val="18"/>
              </w:rPr>
            </w:pPr>
            <w:r w:rsidRPr="00D14146">
              <w:rPr>
                <w:rFonts w:ascii="Arial" w:hAnsi="Arial" w:cs="Arial"/>
                <w:sz w:val="18"/>
                <w:szCs w:val="18"/>
              </w:rPr>
              <w:lastRenderedPageBreak/>
              <w:t>Capitalise on the skills and knowledge of existing bicultural and bilingual employees in the Queensland Government.</w:t>
            </w:r>
          </w:p>
        </w:tc>
        <w:tc>
          <w:tcPr>
            <w:tcW w:w="613" w:type="pct"/>
            <w:shd w:val="clear" w:color="auto" w:fill="auto"/>
          </w:tcPr>
          <w:p w14:paraId="1B2E6F60" w14:textId="5F17E075" w:rsidR="009A376E" w:rsidRPr="005974F8" w:rsidRDefault="009A376E" w:rsidP="005974F8">
            <w:pPr>
              <w:autoSpaceDE w:val="0"/>
              <w:autoSpaceDN w:val="0"/>
              <w:adjustRightInd w:val="0"/>
              <w:spacing w:before="120"/>
              <w:rPr>
                <w:rFonts w:ascii="Arial" w:hAnsi="Arial" w:cs="Arial"/>
                <w:bCs/>
                <w:sz w:val="18"/>
                <w:szCs w:val="18"/>
              </w:rPr>
            </w:pPr>
            <w:r w:rsidRPr="00B50B34">
              <w:rPr>
                <w:rFonts w:ascii="Arial" w:hAnsi="Arial" w:cs="Arial"/>
                <w:bCs/>
                <w:sz w:val="18"/>
                <w:szCs w:val="18"/>
              </w:rPr>
              <w:t>Arts Queensland</w:t>
            </w:r>
          </w:p>
        </w:tc>
        <w:tc>
          <w:tcPr>
            <w:tcW w:w="510" w:type="pct"/>
            <w:shd w:val="clear" w:color="auto" w:fill="auto"/>
          </w:tcPr>
          <w:p w14:paraId="5F7375B6" w14:textId="70E28FE9" w:rsidR="009A376E" w:rsidRDefault="00C760F1" w:rsidP="005974F8">
            <w:pPr>
              <w:autoSpaceDE w:val="0"/>
              <w:autoSpaceDN w:val="0"/>
              <w:adjustRightInd w:val="0"/>
              <w:rPr>
                <w:rFonts w:ascii="Arial" w:hAnsi="Arial" w:cs="Arial"/>
                <w:b/>
              </w:rPr>
            </w:pPr>
            <w:sdt>
              <w:sdtPr>
                <w:rPr>
                  <w:rFonts w:ascii="Arial" w:hAnsi="Arial" w:cs="Arial"/>
                  <w:b/>
                </w:rPr>
                <w:alias w:val="Progress Status"/>
                <w:tag w:val="Progress Status"/>
                <w:id w:val="1737517890"/>
                <w:placeholder>
                  <w:docPart w:val="8545C69609514DE891057FDA606E0319"/>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9A376E">
                  <w:rPr>
                    <w:rFonts w:ascii="Arial" w:hAnsi="Arial" w:cs="Arial"/>
                    <w:b/>
                  </w:rPr>
                  <w:t>On track</w:t>
                </w:r>
              </w:sdtContent>
            </w:sdt>
          </w:p>
        </w:tc>
        <w:tc>
          <w:tcPr>
            <w:tcW w:w="3010" w:type="pct"/>
            <w:shd w:val="clear" w:color="auto" w:fill="auto"/>
          </w:tcPr>
          <w:p w14:paraId="1474A58C" w14:textId="77777777" w:rsidR="009A376E" w:rsidRPr="009433E5" w:rsidRDefault="009A376E" w:rsidP="00A95ED6">
            <w:pPr>
              <w:autoSpaceDE w:val="0"/>
              <w:autoSpaceDN w:val="0"/>
              <w:adjustRightInd w:val="0"/>
              <w:rPr>
                <w:rFonts w:ascii="Arial" w:hAnsi="Arial" w:cs="Arial"/>
                <w:bCs/>
                <w:sz w:val="18"/>
                <w:szCs w:val="18"/>
              </w:rPr>
            </w:pPr>
            <w:r w:rsidRPr="009433E5">
              <w:rPr>
                <w:rFonts w:ascii="Arial" w:hAnsi="Arial" w:cs="Arial"/>
                <w:bCs/>
                <w:sz w:val="18"/>
                <w:szCs w:val="18"/>
              </w:rPr>
              <w:t>Qld Museum Network</w:t>
            </w:r>
          </w:p>
          <w:p w14:paraId="6B77BE07" w14:textId="158FD778" w:rsidR="005974F8" w:rsidRPr="00EB1D5D" w:rsidRDefault="009A376E" w:rsidP="00EB1D5D">
            <w:pPr>
              <w:pStyle w:val="ListParagraph"/>
              <w:numPr>
                <w:ilvl w:val="0"/>
                <w:numId w:val="18"/>
              </w:numPr>
              <w:autoSpaceDE w:val="0"/>
              <w:autoSpaceDN w:val="0"/>
              <w:adjustRightInd w:val="0"/>
              <w:rPr>
                <w:rFonts w:ascii="Arial" w:hAnsi="Arial" w:cs="Arial"/>
                <w:bCs/>
                <w:i/>
                <w:iCs/>
                <w:color w:val="4472C4" w:themeColor="accent1"/>
                <w:sz w:val="18"/>
                <w:szCs w:val="18"/>
              </w:rPr>
            </w:pPr>
            <w:r w:rsidRPr="00A95ED6">
              <w:rPr>
                <w:rFonts w:ascii="Arial" w:hAnsi="Arial" w:cs="Arial"/>
                <w:bCs/>
                <w:sz w:val="18"/>
                <w:szCs w:val="18"/>
              </w:rPr>
              <w:t>Queensland Museum Network staff who speak a language other than English (including Aboriginal and Torres Strait Islander languages or Australian South Sea Islander languages) self-nominate to provide translation services to visitors on an as-needs basis</w:t>
            </w:r>
            <w:r w:rsidR="00EB1D5D">
              <w:rPr>
                <w:rFonts w:ascii="Arial" w:hAnsi="Arial" w:cs="Arial"/>
                <w:bCs/>
                <w:sz w:val="18"/>
                <w:szCs w:val="18"/>
              </w:rPr>
              <w:t>.</w:t>
            </w:r>
            <w:r w:rsidR="00EB1D5D">
              <w:rPr>
                <w:rFonts w:ascii="Arial" w:hAnsi="Arial" w:cs="Arial"/>
                <w:bCs/>
                <w:sz w:val="18"/>
                <w:szCs w:val="18"/>
              </w:rPr>
              <w:br/>
            </w:r>
          </w:p>
        </w:tc>
      </w:tr>
      <w:tr w:rsidR="009A376E" w:rsidRPr="00FD4ED2" w14:paraId="778A507E" w14:textId="77777777" w:rsidTr="00EE4BCD">
        <w:trPr>
          <w:trHeight w:val="986"/>
        </w:trPr>
        <w:tc>
          <w:tcPr>
            <w:tcW w:w="867" w:type="pct"/>
            <w:vMerge/>
            <w:shd w:val="clear" w:color="auto" w:fill="auto"/>
          </w:tcPr>
          <w:p w14:paraId="3E38486D" w14:textId="77777777" w:rsidR="009A376E" w:rsidRPr="00D14146" w:rsidRDefault="009A376E" w:rsidP="006054D0">
            <w:pPr>
              <w:autoSpaceDE w:val="0"/>
              <w:autoSpaceDN w:val="0"/>
              <w:adjustRightInd w:val="0"/>
              <w:spacing w:before="120"/>
              <w:rPr>
                <w:rFonts w:ascii="Arial" w:hAnsi="Arial" w:cs="Arial"/>
                <w:sz w:val="18"/>
                <w:szCs w:val="18"/>
              </w:rPr>
            </w:pPr>
          </w:p>
        </w:tc>
        <w:tc>
          <w:tcPr>
            <w:tcW w:w="613" w:type="pct"/>
            <w:shd w:val="clear" w:color="auto" w:fill="auto"/>
          </w:tcPr>
          <w:p w14:paraId="103F6321" w14:textId="25DF9AA1" w:rsidR="009A376E" w:rsidRPr="00B50B34" w:rsidRDefault="009A376E" w:rsidP="005974F8">
            <w:pPr>
              <w:shd w:val="clear" w:color="auto" w:fill="FFFFFF" w:themeFill="background1"/>
              <w:autoSpaceDE w:val="0"/>
              <w:autoSpaceDN w:val="0"/>
              <w:adjustRightInd w:val="0"/>
              <w:spacing w:before="120"/>
              <w:rPr>
                <w:rFonts w:ascii="Arial" w:hAnsi="Arial" w:cs="Arial"/>
                <w:bCs/>
                <w:sz w:val="18"/>
                <w:szCs w:val="18"/>
              </w:rPr>
            </w:pPr>
            <w:r w:rsidRPr="00B50B34">
              <w:rPr>
                <w:rFonts w:ascii="Arial" w:hAnsi="Arial" w:cs="Arial"/>
                <w:bCs/>
                <w:sz w:val="18"/>
                <w:szCs w:val="18"/>
              </w:rPr>
              <w:t>Aboriginal and Torres Strait Islander Partnerships</w:t>
            </w:r>
          </w:p>
        </w:tc>
        <w:tc>
          <w:tcPr>
            <w:tcW w:w="510" w:type="pct"/>
            <w:shd w:val="clear" w:color="auto" w:fill="auto"/>
          </w:tcPr>
          <w:p w14:paraId="6ACAA12F" w14:textId="7AD7DD89" w:rsidR="009A376E" w:rsidRDefault="009A376E" w:rsidP="006054D0">
            <w:pPr>
              <w:autoSpaceDE w:val="0"/>
              <w:autoSpaceDN w:val="0"/>
              <w:adjustRightInd w:val="0"/>
              <w:rPr>
                <w:rFonts w:ascii="Arial" w:hAnsi="Arial" w:cs="Arial"/>
                <w:b/>
              </w:rPr>
            </w:pPr>
            <w:r w:rsidRPr="00955033">
              <w:rPr>
                <w:rFonts w:ascii="Arial" w:hAnsi="Arial" w:cs="Arial"/>
                <w:b/>
                <w:shd w:val="clear" w:color="auto" w:fill="FFFFFF" w:themeFill="background1"/>
              </w:rPr>
              <w:t>On track</w:t>
            </w:r>
          </w:p>
        </w:tc>
        <w:tc>
          <w:tcPr>
            <w:tcW w:w="3010" w:type="pct"/>
            <w:shd w:val="clear" w:color="auto" w:fill="auto"/>
          </w:tcPr>
          <w:p w14:paraId="7A966AC0" w14:textId="67478D6F" w:rsidR="009A376E" w:rsidRPr="00780378" w:rsidRDefault="009A376E" w:rsidP="00780378">
            <w:pPr>
              <w:pStyle w:val="ListParagraph"/>
              <w:numPr>
                <w:ilvl w:val="0"/>
                <w:numId w:val="18"/>
              </w:numPr>
              <w:autoSpaceDE w:val="0"/>
              <w:autoSpaceDN w:val="0"/>
              <w:adjustRightInd w:val="0"/>
              <w:rPr>
                <w:rFonts w:ascii="Arial" w:hAnsi="Arial" w:cs="Arial"/>
                <w:bCs/>
                <w:sz w:val="18"/>
                <w:szCs w:val="18"/>
              </w:rPr>
            </w:pPr>
            <w:r w:rsidRPr="00780378">
              <w:rPr>
                <w:rFonts w:ascii="Arial" w:hAnsi="Arial" w:cs="Arial"/>
                <w:color w:val="000000" w:themeColor="text1"/>
                <w:sz w:val="18"/>
                <w:szCs w:val="18"/>
                <w:shd w:val="clear" w:color="auto" w:fill="FFFFFF" w:themeFill="background1"/>
              </w:rPr>
              <w:t>The Inclusion and Diversity Reference Group for the then DSDSATSIP included Culturally and Linguistically Diverse representation, with approximately 41% of members identifying as CALD. This included a member of the Australian South Sea Islander community.</w:t>
            </w:r>
            <w:r w:rsidRPr="00780378">
              <w:rPr>
                <w:rFonts w:ascii="Arial" w:hAnsi="Arial" w:cs="Arial"/>
                <w:color w:val="000000" w:themeColor="text1"/>
                <w:sz w:val="18"/>
                <w:szCs w:val="18"/>
              </w:rPr>
              <w:t xml:space="preserve"> The Inclusion and Diversity Reference Group will be reassessed following approved governance committee arrangements for the new department of TATSIPCA.</w:t>
            </w:r>
            <w:r w:rsidR="00EE4BCD">
              <w:rPr>
                <w:rFonts w:ascii="Arial" w:hAnsi="Arial" w:cs="Arial"/>
                <w:color w:val="000000" w:themeColor="text1"/>
                <w:sz w:val="18"/>
                <w:szCs w:val="18"/>
              </w:rPr>
              <w:br/>
            </w:r>
          </w:p>
        </w:tc>
      </w:tr>
      <w:tr w:rsidR="009A376E" w:rsidRPr="00FD4ED2" w14:paraId="5466B727" w14:textId="77777777" w:rsidTr="00EE4BCD">
        <w:trPr>
          <w:trHeight w:val="986"/>
        </w:trPr>
        <w:tc>
          <w:tcPr>
            <w:tcW w:w="867" w:type="pct"/>
            <w:shd w:val="clear" w:color="auto" w:fill="auto"/>
          </w:tcPr>
          <w:p w14:paraId="57E8E58A" w14:textId="2E8646AC" w:rsidR="008C418A" w:rsidRPr="00D14146" w:rsidRDefault="008C418A" w:rsidP="008C418A">
            <w:pPr>
              <w:autoSpaceDE w:val="0"/>
              <w:autoSpaceDN w:val="0"/>
              <w:adjustRightInd w:val="0"/>
              <w:spacing w:before="120"/>
              <w:rPr>
                <w:rFonts w:ascii="Arial" w:hAnsi="Arial" w:cs="Arial"/>
                <w:i/>
                <w:iCs/>
                <w:color w:val="4472C4" w:themeColor="accent1"/>
                <w:sz w:val="18"/>
                <w:szCs w:val="18"/>
              </w:rPr>
            </w:pPr>
            <w:r w:rsidRPr="00D14146">
              <w:rPr>
                <w:rFonts w:ascii="Arial" w:hAnsi="Arial" w:cs="Arial"/>
                <w:sz w:val="18"/>
                <w:szCs w:val="18"/>
              </w:rPr>
              <w:t xml:space="preserve">Collect, </w:t>
            </w:r>
            <w:proofErr w:type="gramStart"/>
            <w:r w:rsidRPr="00D14146">
              <w:rPr>
                <w:rFonts w:ascii="Arial" w:hAnsi="Arial" w:cs="Arial"/>
                <w:sz w:val="18"/>
                <w:szCs w:val="18"/>
              </w:rPr>
              <w:t>analyse</w:t>
            </w:r>
            <w:proofErr w:type="gramEnd"/>
            <w:r w:rsidRPr="00D14146">
              <w:rPr>
                <w:rFonts w:ascii="Arial" w:hAnsi="Arial" w:cs="Arial"/>
                <w:sz w:val="18"/>
                <w:szCs w:val="18"/>
              </w:rPr>
              <w:t xml:space="preserve"> and report on data relating to culturally and linguistically diverse recruitment, employment, retention and career progression to leadership positions.</w:t>
            </w:r>
          </w:p>
        </w:tc>
        <w:tc>
          <w:tcPr>
            <w:tcW w:w="613" w:type="pct"/>
            <w:shd w:val="clear" w:color="auto" w:fill="FFFFFF" w:themeFill="background1"/>
          </w:tcPr>
          <w:p w14:paraId="1CBABB72" w14:textId="62589E06" w:rsidR="008C418A" w:rsidRPr="005974F8" w:rsidRDefault="008C418A" w:rsidP="008C418A">
            <w:pPr>
              <w:autoSpaceDE w:val="0"/>
              <w:autoSpaceDN w:val="0"/>
              <w:adjustRightInd w:val="0"/>
              <w:spacing w:before="120"/>
              <w:rPr>
                <w:rFonts w:ascii="Arial" w:hAnsi="Arial" w:cs="Arial"/>
                <w:bCs/>
                <w:sz w:val="18"/>
                <w:szCs w:val="18"/>
              </w:rPr>
            </w:pPr>
            <w:r w:rsidRPr="00B50B34">
              <w:rPr>
                <w:rFonts w:ascii="Arial" w:hAnsi="Arial" w:cs="Arial"/>
                <w:bCs/>
                <w:sz w:val="18"/>
                <w:szCs w:val="18"/>
              </w:rPr>
              <w:t>Aboriginal and Torres Strait Islander Partnerships</w:t>
            </w:r>
          </w:p>
        </w:tc>
        <w:tc>
          <w:tcPr>
            <w:tcW w:w="510" w:type="pct"/>
            <w:shd w:val="clear" w:color="auto" w:fill="FFFFFF" w:themeFill="background1"/>
          </w:tcPr>
          <w:p w14:paraId="42B5D5DC" w14:textId="009FD4B3" w:rsidR="008C418A" w:rsidRDefault="008C418A" w:rsidP="008C418A">
            <w:pPr>
              <w:autoSpaceDE w:val="0"/>
              <w:autoSpaceDN w:val="0"/>
              <w:adjustRightInd w:val="0"/>
              <w:rPr>
                <w:rFonts w:ascii="Arial" w:hAnsi="Arial" w:cs="Arial"/>
                <w:b/>
              </w:rPr>
            </w:pPr>
            <w:r>
              <w:rPr>
                <w:rFonts w:ascii="Arial" w:hAnsi="Arial" w:cs="Arial"/>
                <w:b/>
              </w:rPr>
              <w:t>On track</w:t>
            </w:r>
          </w:p>
        </w:tc>
        <w:tc>
          <w:tcPr>
            <w:tcW w:w="3010" w:type="pct"/>
            <w:shd w:val="clear" w:color="auto" w:fill="auto"/>
          </w:tcPr>
          <w:p w14:paraId="612DED0A" w14:textId="77777777" w:rsidR="00734AD0" w:rsidRDefault="00734AD0" w:rsidP="00734AD0">
            <w:pPr>
              <w:pStyle w:val="ListParagraph"/>
              <w:numPr>
                <w:ilvl w:val="0"/>
                <w:numId w:val="18"/>
              </w:numPr>
              <w:shd w:val="clear" w:color="auto" w:fill="FFFFFF" w:themeFill="background1"/>
              <w:rPr>
                <w:rFonts w:ascii="Arial" w:hAnsi="Arial" w:cs="Arial"/>
                <w:color w:val="000000" w:themeColor="text1"/>
                <w:sz w:val="18"/>
                <w:szCs w:val="18"/>
              </w:rPr>
            </w:pPr>
            <w:r w:rsidRPr="10465B63">
              <w:rPr>
                <w:rFonts w:ascii="Arial" w:hAnsi="Arial" w:cs="Arial"/>
                <w:color w:val="000000" w:themeColor="text1"/>
                <w:sz w:val="18"/>
                <w:szCs w:val="18"/>
              </w:rPr>
              <w:t>DTATSIPCA collects employee diversity data through the Equity and Diversity census contained within our payroll system.</w:t>
            </w:r>
          </w:p>
          <w:p w14:paraId="39EB85E1" w14:textId="77777777" w:rsidR="00734AD0" w:rsidRDefault="00734AD0" w:rsidP="00734AD0">
            <w:pPr>
              <w:pStyle w:val="ListParagraph"/>
              <w:numPr>
                <w:ilvl w:val="0"/>
                <w:numId w:val="18"/>
              </w:numPr>
              <w:shd w:val="clear" w:color="auto" w:fill="FFFFFF" w:themeFill="background1"/>
              <w:rPr>
                <w:rFonts w:ascii="Arial" w:hAnsi="Arial" w:cs="Arial"/>
                <w:color w:val="000000" w:themeColor="text1"/>
                <w:sz w:val="18"/>
                <w:szCs w:val="18"/>
              </w:rPr>
            </w:pPr>
            <w:r w:rsidRPr="10465B63">
              <w:rPr>
                <w:rFonts w:ascii="Arial" w:hAnsi="Arial" w:cs="Arial"/>
                <w:color w:val="000000" w:themeColor="text1"/>
                <w:sz w:val="18"/>
                <w:szCs w:val="18"/>
              </w:rPr>
              <w:t>Results from the Working for QLD survey allow the department to analyse the level of cultural security of employees based on their diverse background.</w:t>
            </w:r>
          </w:p>
          <w:p w14:paraId="01A70DFD" w14:textId="77777777" w:rsidR="005920C6" w:rsidRDefault="00734AD0" w:rsidP="00500321">
            <w:pPr>
              <w:pStyle w:val="ListParagraph"/>
              <w:numPr>
                <w:ilvl w:val="0"/>
                <w:numId w:val="18"/>
              </w:numPr>
              <w:shd w:val="clear" w:color="auto" w:fill="FFFFFF" w:themeFill="background1"/>
              <w:autoSpaceDE w:val="0"/>
              <w:autoSpaceDN w:val="0"/>
              <w:rPr>
                <w:rFonts w:ascii="Arial" w:hAnsi="Arial" w:cs="Arial"/>
                <w:color w:val="000000" w:themeColor="text1"/>
                <w:sz w:val="18"/>
                <w:szCs w:val="18"/>
              </w:rPr>
            </w:pPr>
            <w:r w:rsidRPr="10465B63">
              <w:rPr>
                <w:rFonts w:ascii="Arial" w:hAnsi="Arial" w:cs="Arial"/>
                <w:color w:val="000000" w:themeColor="text1"/>
                <w:sz w:val="18"/>
                <w:szCs w:val="18"/>
              </w:rPr>
              <w:t>As part of the former DSDSATSIP Equity and Diversity report 2022–23, the team examined recruitment data from July 2020 to June 2022. In this period, 24.25% of applicants identified as coming from CALD backgrounds. Applicants who identified as CALD appeared more likely to apply for advertisements that were casual or permanent employment status.</w:t>
            </w:r>
            <w:r>
              <w:rPr>
                <w:rFonts w:ascii="Arial" w:hAnsi="Arial" w:cs="Arial"/>
                <w:color w:val="000000" w:themeColor="text1"/>
                <w:sz w:val="18"/>
                <w:szCs w:val="18"/>
              </w:rPr>
              <w:t xml:space="preserve"> The new DTATSIPCA will assess its employee value proposition to encourage more applicants from diverse backgrounds.</w:t>
            </w:r>
          </w:p>
          <w:p w14:paraId="54DA43C5" w14:textId="238E69D0" w:rsidR="008C418A" w:rsidRPr="005920C6" w:rsidRDefault="00DA65C6" w:rsidP="00500321">
            <w:pPr>
              <w:pStyle w:val="ListParagraph"/>
              <w:numPr>
                <w:ilvl w:val="0"/>
                <w:numId w:val="18"/>
              </w:numPr>
              <w:shd w:val="clear" w:color="auto" w:fill="FFFFFF" w:themeFill="background1"/>
              <w:autoSpaceDE w:val="0"/>
              <w:autoSpaceDN w:val="0"/>
              <w:rPr>
                <w:rFonts w:ascii="Arial" w:hAnsi="Arial" w:cs="Arial"/>
                <w:color w:val="000000" w:themeColor="text1"/>
                <w:sz w:val="18"/>
                <w:szCs w:val="18"/>
              </w:rPr>
            </w:pPr>
            <w:r w:rsidRPr="005920C6">
              <w:rPr>
                <w:rFonts w:ascii="Arial" w:hAnsi="Arial" w:cs="Arial"/>
                <w:bCs/>
                <w:color w:val="000000" w:themeColor="text1"/>
                <w:sz w:val="18"/>
                <w:szCs w:val="18"/>
              </w:rPr>
              <w:t xml:space="preserve">DTATSIPCA </w:t>
            </w:r>
            <w:r w:rsidR="008C418A" w:rsidRPr="005920C6">
              <w:rPr>
                <w:rFonts w:ascii="Arial" w:hAnsi="Arial" w:cs="Arial"/>
                <w:bCs/>
                <w:color w:val="000000" w:themeColor="text1"/>
                <w:sz w:val="18"/>
                <w:szCs w:val="18"/>
              </w:rPr>
              <w:t xml:space="preserve">continues to partner with the Public Service Commission on the Aboriginal and Torres Strait Islander Career Pathways Service. Opportunities that have arisen for these staff members </w:t>
            </w:r>
            <w:proofErr w:type="gramStart"/>
            <w:r w:rsidR="008C418A" w:rsidRPr="005920C6">
              <w:rPr>
                <w:rFonts w:ascii="Arial" w:hAnsi="Arial" w:cs="Arial"/>
                <w:bCs/>
                <w:color w:val="000000" w:themeColor="text1"/>
                <w:sz w:val="18"/>
                <w:szCs w:val="18"/>
              </w:rPr>
              <w:t>as a result of</w:t>
            </w:r>
            <w:proofErr w:type="gramEnd"/>
            <w:r w:rsidR="008C418A" w:rsidRPr="005920C6">
              <w:rPr>
                <w:rFonts w:ascii="Arial" w:hAnsi="Arial" w:cs="Arial"/>
                <w:bCs/>
                <w:color w:val="000000" w:themeColor="text1"/>
                <w:sz w:val="18"/>
                <w:szCs w:val="18"/>
              </w:rPr>
              <w:t xml:space="preserve"> their participation, include higher duties, secondments, accessing learning and development opportunities and networking.</w:t>
            </w:r>
            <w:r w:rsidR="00EE4BCD">
              <w:rPr>
                <w:rFonts w:ascii="Arial" w:hAnsi="Arial" w:cs="Arial"/>
                <w:bCs/>
                <w:color w:val="000000" w:themeColor="text1"/>
                <w:sz w:val="18"/>
                <w:szCs w:val="18"/>
              </w:rPr>
              <w:br/>
            </w:r>
          </w:p>
        </w:tc>
      </w:tr>
      <w:tr w:rsidR="00780378" w:rsidRPr="00FD4ED2" w14:paraId="2515D05A" w14:textId="77777777" w:rsidTr="00EE4BCD">
        <w:trPr>
          <w:trHeight w:val="986"/>
        </w:trPr>
        <w:tc>
          <w:tcPr>
            <w:tcW w:w="867" w:type="pct"/>
            <w:vMerge w:val="restart"/>
            <w:shd w:val="clear" w:color="auto" w:fill="auto"/>
          </w:tcPr>
          <w:p w14:paraId="038D442A" w14:textId="7B345941" w:rsidR="00780378" w:rsidRPr="00D14146" w:rsidRDefault="00780378" w:rsidP="008C418A">
            <w:pPr>
              <w:autoSpaceDE w:val="0"/>
              <w:autoSpaceDN w:val="0"/>
              <w:adjustRightInd w:val="0"/>
              <w:spacing w:before="120"/>
              <w:rPr>
                <w:rFonts w:ascii="Arial" w:hAnsi="Arial" w:cs="Arial"/>
                <w:i/>
                <w:iCs/>
                <w:color w:val="4472C4" w:themeColor="accent1"/>
                <w:sz w:val="18"/>
                <w:szCs w:val="18"/>
              </w:rPr>
            </w:pPr>
            <w:r w:rsidRPr="00D14146">
              <w:rPr>
                <w:rFonts w:ascii="Arial" w:hAnsi="Arial" w:cs="Arial"/>
                <w:sz w:val="18"/>
                <w:szCs w:val="18"/>
              </w:rPr>
              <w:t xml:space="preserve">Develop strategies to address any identified under-representation of employees from culturally </w:t>
            </w:r>
            <w:r w:rsidRPr="00D14146">
              <w:rPr>
                <w:rFonts w:ascii="Arial" w:hAnsi="Arial" w:cs="Arial"/>
                <w:sz w:val="18"/>
                <w:szCs w:val="18"/>
              </w:rPr>
              <w:lastRenderedPageBreak/>
              <w:t>diverse backgrounds, including representation of Australian South Sea Islander peoples amongst agency staff.</w:t>
            </w:r>
          </w:p>
        </w:tc>
        <w:tc>
          <w:tcPr>
            <w:tcW w:w="613" w:type="pct"/>
            <w:shd w:val="clear" w:color="auto" w:fill="auto"/>
          </w:tcPr>
          <w:p w14:paraId="5D7CAF6F" w14:textId="0BA6FB7C" w:rsidR="00780378" w:rsidRPr="005974F8" w:rsidRDefault="00780378" w:rsidP="005974F8">
            <w:pPr>
              <w:autoSpaceDE w:val="0"/>
              <w:autoSpaceDN w:val="0"/>
              <w:adjustRightInd w:val="0"/>
              <w:spacing w:before="120"/>
              <w:rPr>
                <w:rFonts w:ascii="Arial" w:hAnsi="Arial" w:cs="Arial"/>
                <w:bCs/>
                <w:strike/>
                <w:sz w:val="18"/>
                <w:szCs w:val="18"/>
              </w:rPr>
            </w:pPr>
            <w:r w:rsidRPr="00D624B7">
              <w:rPr>
                <w:rFonts w:ascii="Arial" w:hAnsi="Arial" w:cs="Arial"/>
                <w:bCs/>
                <w:sz w:val="18"/>
                <w:szCs w:val="18"/>
              </w:rPr>
              <w:lastRenderedPageBreak/>
              <w:t>Arts Queensland</w:t>
            </w:r>
          </w:p>
        </w:tc>
        <w:tc>
          <w:tcPr>
            <w:tcW w:w="510" w:type="pct"/>
            <w:shd w:val="clear" w:color="auto" w:fill="FFFFFF" w:themeFill="background1"/>
          </w:tcPr>
          <w:p w14:paraId="13632DA9" w14:textId="0702D581" w:rsidR="00780378" w:rsidRDefault="00C760F1" w:rsidP="005974F8">
            <w:pPr>
              <w:autoSpaceDE w:val="0"/>
              <w:autoSpaceDN w:val="0"/>
              <w:adjustRightInd w:val="0"/>
              <w:rPr>
                <w:rFonts w:ascii="Arial" w:hAnsi="Arial" w:cs="Arial"/>
                <w:b/>
              </w:rPr>
            </w:pPr>
            <w:sdt>
              <w:sdtPr>
                <w:rPr>
                  <w:rFonts w:ascii="Arial" w:hAnsi="Arial" w:cs="Arial"/>
                  <w:b/>
                </w:rPr>
                <w:alias w:val="Progress Status"/>
                <w:tag w:val="Progress Status"/>
                <w:id w:val="553047296"/>
                <w:placeholder>
                  <w:docPart w:val="6D5872BD2A874775A9F3309374BBDEED"/>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780378">
                  <w:rPr>
                    <w:rFonts w:ascii="Arial" w:hAnsi="Arial" w:cs="Arial"/>
                    <w:b/>
                  </w:rPr>
                  <w:t>On track</w:t>
                </w:r>
              </w:sdtContent>
            </w:sdt>
          </w:p>
        </w:tc>
        <w:tc>
          <w:tcPr>
            <w:tcW w:w="3010" w:type="pct"/>
            <w:shd w:val="clear" w:color="auto" w:fill="auto"/>
          </w:tcPr>
          <w:p w14:paraId="2961DC72" w14:textId="77777777" w:rsidR="00780378" w:rsidRPr="009433E5" w:rsidRDefault="00780378" w:rsidP="008C418A">
            <w:pPr>
              <w:autoSpaceDE w:val="0"/>
              <w:autoSpaceDN w:val="0"/>
              <w:adjustRightInd w:val="0"/>
              <w:rPr>
                <w:rFonts w:ascii="Arial" w:hAnsi="Arial" w:cs="Arial"/>
                <w:bCs/>
                <w:sz w:val="18"/>
                <w:szCs w:val="18"/>
              </w:rPr>
            </w:pPr>
            <w:r>
              <w:rPr>
                <w:rFonts w:ascii="Arial" w:hAnsi="Arial" w:cs="Arial"/>
                <w:bCs/>
                <w:sz w:val="18"/>
                <w:szCs w:val="18"/>
              </w:rPr>
              <w:t>Queensland</w:t>
            </w:r>
            <w:r w:rsidRPr="008C360B">
              <w:rPr>
                <w:rFonts w:ascii="Arial" w:hAnsi="Arial" w:cs="Arial"/>
                <w:bCs/>
                <w:sz w:val="18"/>
                <w:szCs w:val="18"/>
              </w:rPr>
              <w:t xml:space="preserve"> Art Gallery | Gallery of Modern Art</w:t>
            </w:r>
          </w:p>
          <w:p w14:paraId="5EDB7B4B" w14:textId="6A329DDD" w:rsidR="005974F8" w:rsidRPr="00AA757A" w:rsidRDefault="00780378" w:rsidP="00AA757A">
            <w:pPr>
              <w:pStyle w:val="ListParagraph"/>
              <w:numPr>
                <w:ilvl w:val="0"/>
                <w:numId w:val="19"/>
              </w:numPr>
              <w:autoSpaceDE w:val="0"/>
              <w:autoSpaceDN w:val="0"/>
              <w:adjustRightInd w:val="0"/>
              <w:rPr>
                <w:rFonts w:ascii="Arial" w:hAnsi="Arial" w:cs="Arial"/>
                <w:bCs/>
                <w:sz w:val="18"/>
                <w:szCs w:val="18"/>
              </w:rPr>
            </w:pPr>
            <w:r w:rsidRPr="00CB0770">
              <w:rPr>
                <w:rFonts w:ascii="Arial" w:hAnsi="Arial" w:cs="Arial"/>
                <w:bCs/>
                <w:sz w:val="18"/>
                <w:szCs w:val="18"/>
              </w:rPr>
              <w:t>Q</w:t>
            </w:r>
            <w:r>
              <w:rPr>
                <w:rFonts w:ascii="Arial" w:hAnsi="Arial" w:cs="Arial"/>
                <w:bCs/>
                <w:sz w:val="18"/>
                <w:szCs w:val="18"/>
              </w:rPr>
              <w:t xml:space="preserve">ueensland </w:t>
            </w:r>
            <w:r w:rsidRPr="00CB0770">
              <w:rPr>
                <w:rFonts w:ascii="Arial" w:hAnsi="Arial" w:cs="Arial"/>
                <w:bCs/>
                <w:sz w:val="18"/>
                <w:szCs w:val="18"/>
              </w:rPr>
              <w:t>A</w:t>
            </w:r>
            <w:r>
              <w:rPr>
                <w:rFonts w:ascii="Arial" w:hAnsi="Arial" w:cs="Arial"/>
                <w:bCs/>
                <w:sz w:val="18"/>
                <w:szCs w:val="18"/>
              </w:rPr>
              <w:t xml:space="preserve">rt </w:t>
            </w:r>
            <w:r w:rsidRPr="00CB0770">
              <w:rPr>
                <w:rFonts w:ascii="Arial" w:hAnsi="Arial" w:cs="Arial"/>
                <w:bCs/>
                <w:sz w:val="18"/>
                <w:szCs w:val="18"/>
              </w:rPr>
              <w:t>G</w:t>
            </w:r>
            <w:r>
              <w:rPr>
                <w:rFonts w:ascii="Arial" w:hAnsi="Arial" w:cs="Arial"/>
                <w:bCs/>
                <w:sz w:val="18"/>
                <w:szCs w:val="18"/>
              </w:rPr>
              <w:t xml:space="preserve">allery | Gallery of </w:t>
            </w:r>
            <w:r w:rsidRPr="00CB0770">
              <w:rPr>
                <w:rFonts w:ascii="Arial" w:hAnsi="Arial" w:cs="Arial"/>
                <w:bCs/>
                <w:sz w:val="18"/>
                <w:szCs w:val="18"/>
              </w:rPr>
              <w:t>M</w:t>
            </w:r>
            <w:r>
              <w:rPr>
                <w:rFonts w:ascii="Arial" w:hAnsi="Arial" w:cs="Arial"/>
                <w:bCs/>
                <w:sz w:val="18"/>
                <w:szCs w:val="18"/>
              </w:rPr>
              <w:t xml:space="preserve">odern </w:t>
            </w:r>
            <w:r w:rsidRPr="00CB0770">
              <w:rPr>
                <w:rFonts w:ascii="Arial" w:hAnsi="Arial" w:cs="Arial"/>
                <w:bCs/>
                <w:sz w:val="18"/>
                <w:szCs w:val="18"/>
              </w:rPr>
              <w:t>A</w:t>
            </w:r>
            <w:r>
              <w:rPr>
                <w:rFonts w:ascii="Arial" w:hAnsi="Arial" w:cs="Arial"/>
                <w:bCs/>
                <w:sz w:val="18"/>
                <w:szCs w:val="18"/>
              </w:rPr>
              <w:t>rt</w:t>
            </w:r>
            <w:r w:rsidRPr="00CB0770">
              <w:rPr>
                <w:rFonts w:ascii="Arial" w:hAnsi="Arial" w:cs="Arial"/>
                <w:bCs/>
                <w:sz w:val="18"/>
                <w:szCs w:val="18"/>
              </w:rPr>
              <w:t xml:space="preserve"> is required to undertake a Diversity and Equity Audit and develop a report and strategy, final report due to the Office of the Special Commissioner 30 April 2024. Through this report and strategy, </w:t>
            </w:r>
            <w:r>
              <w:rPr>
                <w:rFonts w:ascii="Arial" w:hAnsi="Arial" w:cs="Arial"/>
                <w:bCs/>
                <w:sz w:val="18"/>
                <w:szCs w:val="18"/>
              </w:rPr>
              <w:t>t</w:t>
            </w:r>
            <w:r w:rsidRPr="00CB0770">
              <w:rPr>
                <w:rFonts w:ascii="Arial" w:hAnsi="Arial" w:cs="Arial"/>
                <w:bCs/>
                <w:sz w:val="18"/>
                <w:szCs w:val="18"/>
              </w:rPr>
              <w:t xml:space="preserve">he Gallery will identify opportunities to promote, support and progress equity and diversity across the Gallery, in </w:t>
            </w:r>
            <w:r w:rsidRPr="00CB0770">
              <w:rPr>
                <w:rFonts w:ascii="Arial" w:hAnsi="Arial" w:cs="Arial"/>
                <w:bCs/>
                <w:sz w:val="18"/>
                <w:szCs w:val="18"/>
              </w:rPr>
              <w:lastRenderedPageBreak/>
              <w:t xml:space="preserve">alignment with its obligations under the </w:t>
            </w:r>
            <w:r w:rsidRPr="00CB0770">
              <w:rPr>
                <w:rFonts w:ascii="Arial" w:hAnsi="Arial" w:cs="Arial"/>
                <w:bCs/>
                <w:i/>
                <w:iCs/>
                <w:sz w:val="18"/>
                <w:szCs w:val="18"/>
              </w:rPr>
              <w:t>Public Sector Act 2022</w:t>
            </w:r>
            <w:r w:rsidRPr="00CB0770">
              <w:rPr>
                <w:rFonts w:ascii="Arial" w:hAnsi="Arial" w:cs="Arial"/>
                <w:bCs/>
                <w:sz w:val="18"/>
                <w:szCs w:val="18"/>
              </w:rPr>
              <w:t>.</w:t>
            </w:r>
            <w:r w:rsidR="00EE4BCD">
              <w:rPr>
                <w:rFonts w:ascii="Arial" w:hAnsi="Arial" w:cs="Arial"/>
                <w:bCs/>
                <w:sz w:val="18"/>
                <w:szCs w:val="18"/>
              </w:rPr>
              <w:br/>
            </w:r>
          </w:p>
        </w:tc>
      </w:tr>
      <w:tr w:rsidR="00780378" w:rsidRPr="00FD4ED2" w14:paraId="12F2AA4B" w14:textId="77777777" w:rsidTr="00EE4BCD">
        <w:trPr>
          <w:trHeight w:val="986"/>
        </w:trPr>
        <w:tc>
          <w:tcPr>
            <w:tcW w:w="867" w:type="pct"/>
            <w:vMerge/>
            <w:shd w:val="clear" w:color="auto" w:fill="auto"/>
          </w:tcPr>
          <w:p w14:paraId="47B30BB0" w14:textId="77777777" w:rsidR="00780378" w:rsidRPr="00D14146" w:rsidRDefault="00780378" w:rsidP="008C418A">
            <w:pPr>
              <w:autoSpaceDE w:val="0"/>
              <w:autoSpaceDN w:val="0"/>
              <w:adjustRightInd w:val="0"/>
              <w:spacing w:before="120"/>
              <w:rPr>
                <w:rFonts w:ascii="Arial" w:hAnsi="Arial" w:cs="Arial"/>
                <w:sz w:val="18"/>
                <w:szCs w:val="18"/>
              </w:rPr>
            </w:pPr>
          </w:p>
        </w:tc>
        <w:tc>
          <w:tcPr>
            <w:tcW w:w="613" w:type="pct"/>
            <w:shd w:val="clear" w:color="auto" w:fill="auto"/>
          </w:tcPr>
          <w:p w14:paraId="3AD436D4" w14:textId="5491C470" w:rsidR="00780378" w:rsidRPr="00D624B7" w:rsidRDefault="00780378" w:rsidP="005974F8">
            <w:pPr>
              <w:shd w:val="clear" w:color="auto" w:fill="FFFFFF" w:themeFill="background1"/>
              <w:autoSpaceDE w:val="0"/>
              <w:autoSpaceDN w:val="0"/>
              <w:adjustRightInd w:val="0"/>
              <w:spacing w:before="120"/>
              <w:rPr>
                <w:rFonts w:ascii="Arial" w:hAnsi="Arial" w:cs="Arial"/>
                <w:bCs/>
                <w:sz w:val="18"/>
                <w:szCs w:val="18"/>
              </w:rPr>
            </w:pPr>
            <w:r w:rsidRPr="00703586">
              <w:rPr>
                <w:rFonts w:ascii="Arial" w:hAnsi="Arial" w:cs="Arial"/>
                <w:bCs/>
                <w:sz w:val="18"/>
                <w:szCs w:val="18"/>
              </w:rPr>
              <w:t>Aboriginal and Torres Strait Islander Partnerships</w:t>
            </w:r>
          </w:p>
        </w:tc>
        <w:tc>
          <w:tcPr>
            <w:tcW w:w="510" w:type="pct"/>
            <w:shd w:val="clear" w:color="auto" w:fill="FFFFFF" w:themeFill="background1"/>
          </w:tcPr>
          <w:p w14:paraId="7A483F53" w14:textId="1FE47E17" w:rsidR="00780378" w:rsidRDefault="00780378" w:rsidP="005974F8">
            <w:pPr>
              <w:shd w:val="clear" w:color="auto" w:fill="FFFFFF" w:themeFill="background1"/>
              <w:rPr>
                <w:rFonts w:ascii="Arial" w:hAnsi="Arial" w:cs="Arial"/>
                <w:b/>
              </w:rPr>
            </w:pPr>
            <w:r>
              <w:rPr>
                <w:rFonts w:ascii="Arial" w:hAnsi="Arial" w:cs="Arial"/>
                <w:b/>
              </w:rPr>
              <w:t>On track</w:t>
            </w:r>
          </w:p>
        </w:tc>
        <w:tc>
          <w:tcPr>
            <w:tcW w:w="3010" w:type="pct"/>
            <w:shd w:val="clear" w:color="auto" w:fill="auto"/>
          </w:tcPr>
          <w:p w14:paraId="40B24AF7" w14:textId="7F3547D1" w:rsidR="00780378" w:rsidRPr="00780378" w:rsidRDefault="00780378" w:rsidP="00780378">
            <w:pPr>
              <w:pStyle w:val="ListParagraph"/>
              <w:numPr>
                <w:ilvl w:val="0"/>
                <w:numId w:val="19"/>
              </w:numPr>
              <w:autoSpaceDE w:val="0"/>
              <w:autoSpaceDN w:val="0"/>
              <w:adjustRightInd w:val="0"/>
              <w:rPr>
                <w:rFonts w:ascii="Arial" w:hAnsi="Arial" w:cs="Arial"/>
                <w:bCs/>
                <w:sz w:val="18"/>
                <w:szCs w:val="18"/>
              </w:rPr>
            </w:pPr>
            <w:r w:rsidRPr="00780378">
              <w:rPr>
                <w:rFonts w:ascii="Arial" w:hAnsi="Arial" w:cs="Arial"/>
                <w:bCs/>
                <w:color w:val="000000" w:themeColor="text1"/>
                <w:sz w:val="18"/>
                <w:szCs w:val="18"/>
              </w:rPr>
              <w:t>DTATSIPCA's Strategic Workforce Plan 2021–2025 includes measures to increase the level of Aboriginal and Torres Strait Islander peoples as a key employee cohort and references measures related to delivering on the Cultural Capability Action Plan and Reconciliation Action Plan. 17.66% of employees within the department identified as an Aboriginal or Torres Strait Islander person, exceeding the public service 2023 employment target of 3%.</w:t>
            </w:r>
            <w:r w:rsidR="00EE4BCD">
              <w:rPr>
                <w:rFonts w:ascii="Arial" w:hAnsi="Arial" w:cs="Arial"/>
                <w:bCs/>
                <w:color w:val="000000" w:themeColor="text1"/>
                <w:sz w:val="18"/>
                <w:szCs w:val="18"/>
              </w:rPr>
              <w:br/>
            </w:r>
          </w:p>
        </w:tc>
      </w:tr>
      <w:tr w:rsidR="009A376E" w:rsidRPr="00FD4ED2" w14:paraId="27AA4D8E" w14:textId="77777777" w:rsidTr="009A376E">
        <w:trPr>
          <w:trHeight w:val="989"/>
        </w:trPr>
        <w:tc>
          <w:tcPr>
            <w:tcW w:w="867" w:type="pct"/>
            <w:shd w:val="clear" w:color="auto" w:fill="auto"/>
          </w:tcPr>
          <w:p w14:paraId="50E6D9F2" w14:textId="13A97E1C" w:rsidR="008C418A" w:rsidRPr="00D14146" w:rsidRDefault="008C418A" w:rsidP="008C418A">
            <w:pPr>
              <w:autoSpaceDE w:val="0"/>
              <w:autoSpaceDN w:val="0"/>
              <w:adjustRightInd w:val="0"/>
              <w:spacing w:before="120"/>
              <w:rPr>
                <w:rFonts w:ascii="Arial" w:hAnsi="Arial" w:cs="Arial"/>
                <w:i/>
                <w:iCs/>
                <w:color w:val="4472C4" w:themeColor="accent1"/>
                <w:sz w:val="18"/>
                <w:szCs w:val="18"/>
              </w:rPr>
            </w:pPr>
            <w:r w:rsidRPr="00D14146">
              <w:rPr>
                <w:rFonts w:ascii="Arial" w:hAnsi="Arial" w:cs="Arial"/>
                <w:sz w:val="18"/>
                <w:szCs w:val="18"/>
              </w:rPr>
              <w:t>Ensure targeted recruitment or career development initiatives are undertaken in partnership with community including, for example, where agencies are focusing on attracting applicants from specific cultural groups for positions.</w:t>
            </w:r>
          </w:p>
        </w:tc>
        <w:tc>
          <w:tcPr>
            <w:tcW w:w="613" w:type="pct"/>
            <w:shd w:val="clear" w:color="auto" w:fill="auto"/>
          </w:tcPr>
          <w:p w14:paraId="4343FD2B" w14:textId="2CD14611" w:rsidR="008C418A" w:rsidRPr="005974F8" w:rsidRDefault="008C418A" w:rsidP="008924C8">
            <w:pPr>
              <w:autoSpaceDE w:val="0"/>
              <w:autoSpaceDN w:val="0"/>
              <w:adjustRightInd w:val="0"/>
              <w:spacing w:before="120"/>
              <w:rPr>
                <w:rFonts w:ascii="Arial" w:hAnsi="Arial" w:cs="Arial"/>
                <w:bCs/>
                <w:strike/>
                <w:sz w:val="18"/>
                <w:szCs w:val="18"/>
              </w:rPr>
            </w:pPr>
            <w:r w:rsidRPr="00291DE2">
              <w:rPr>
                <w:rFonts w:ascii="Arial" w:hAnsi="Arial" w:cs="Arial"/>
                <w:bCs/>
                <w:sz w:val="18"/>
                <w:szCs w:val="18"/>
              </w:rPr>
              <w:t>Arts Queensland</w:t>
            </w:r>
          </w:p>
        </w:tc>
        <w:tc>
          <w:tcPr>
            <w:tcW w:w="510" w:type="pct"/>
            <w:shd w:val="clear" w:color="auto" w:fill="auto"/>
          </w:tcPr>
          <w:p w14:paraId="225435D0" w14:textId="58E298B8" w:rsidR="008C418A" w:rsidRDefault="00C760F1" w:rsidP="008C418A">
            <w:pPr>
              <w:autoSpaceDE w:val="0"/>
              <w:autoSpaceDN w:val="0"/>
              <w:adjustRightInd w:val="0"/>
              <w:rPr>
                <w:rFonts w:ascii="Arial" w:hAnsi="Arial" w:cs="Arial"/>
                <w:b/>
              </w:rPr>
            </w:pPr>
            <w:sdt>
              <w:sdtPr>
                <w:rPr>
                  <w:rFonts w:ascii="Arial" w:hAnsi="Arial" w:cs="Arial"/>
                  <w:b/>
                </w:rPr>
                <w:alias w:val="Progress Status"/>
                <w:tag w:val="Progress Status"/>
                <w:id w:val="1765576418"/>
                <w:placeholder>
                  <w:docPart w:val="DBF21A6357CF4086B0874CB78699C9F9"/>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8C418A">
                  <w:rPr>
                    <w:rFonts w:ascii="Arial" w:hAnsi="Arial" w:cs="Arial"/>
                    <w:b/>
                  </w:rPr>
                  <w:t>On track</w:t>
                </w:r>
              </w:sdtContent>
            </w:sdt>
          </w:p>
        </w:tc>
        <w:tc>
          <w:tcPr>
            <w:tcW w:w="3010" w:type="pct"/>
            <w:shd w:val="clear" w:color="auto" w:fill="auto"/>
          </w:tcPr>
          <w:p w14:paraId="09BDA311" w14:textId="737445F0" w:rsidR="008C418A" w:rsidRDefault="008C418A" w:rsidP="008C418A">
            <w:pPr>
              <w:autoSpaceDE w:val="0"/>
              <w:autoSpaceDN w:val="0"/>
              <w:adjustRightInd w:val="0"/>
              <w:rPr>
                <w:rFonts w:ascii="Arial" w:hAnsi="Arial" w:cs="Arial"/>
                <w:bCs/>
                <w:sz w:val="18"/>
                <w:szCs w:val="18"/>
              </w:rPr>
            </w:pPr>
            <w:r>
              <w:rPr>
                <w:rFonts w:ascii="Arial" w:hAnsi="Arial" w:cs="Arial"/>
                <w:bCs/>
                <w:sz w:val="18"/>
                <w:szCs w:val="18"/>
              </w:rPr>
              <w:t>State Library of Q</w:t>
            </w:r>
            <w:r w:rsidR="00DA65C6">
              <w:rPr>
                <w:rFonts w:ascii="Arial" w:hAnsi="Arial" w:cs="Arial"/>
                <w:bCs/>
                <w:sz w:val="18"/>
                <w:szCs w:val="18"/>
              </w:rPr>
              <w:t>ueensland</w:t>
            </w:r>
          </w:p>
          <w:p w14:paraId="4B2575C1" w14:textId="2CD10BBD" w:rsidR="008C418A" w:rsidRPr="00C60C70" w:rsidRDefault="008C418A" w:rsidP="008C418A">
            <w:pPr>
              <w:numPr>
                <w:ilvl w:val="0"/>
                <w:numId w:val="2"/>
              </w:numPr>
              <w:autoSpaceDE w:val="0"/>
              <w:autoSpaceDN w:val="0"/>
              <w:adjustRightInd w:val="0"/>
              <w:rPr>
                <w:rFonts w:ascii="Arial" w:hAnsi="Arial" w:cs="Arial"/>
                <w:bCs/>
                <w:sz w:val="18"/>
                <w:szCs w:val="18"/>
              </w:rPr>
            </w:pPr>
            <w:r w:rsidRPr="00C60C70">
              <w:rPr>
                <w:rFonts w:ascii="Arial" w:hAnsi="Arial" w:cs="Arial"/>
                <w:bCs/>
                <w:sz w:val="18"/>
                <w:szCs w:val="18"/>
              </w:rPr>
              <w:t>State Library Strategic Workforce Plan 2021</w:t>
            </w:r>
            <w:r w:rsidR="00926495">
              <w:rPr>
                <w:rFonts w:ascii="Arial" w:hAnsi="Arial" w:cs="Arial"/>
                <w:bCs/>
                <w:sz w:val="18"/>
                <w:szCs w:val="18"/>
              </w:rPr>
              <w:t>–2</w:t>
            </w:r>
            <w:r w:rsidRPr="00C60C70">
              <w:rPr>
                <w:rFonts w:ascii="Arial" w:hAnsi="Arial" w:cs="Arial"/>
                <w:bCs/>
                <w:sz w:val="18"/>
                <w:szCs w:val="18"/>
              </w:rPr>
              <w:t xml:space="preserve">5 outlines </w:t>
            </w:r>
            <w:r>
              <w:rPr>
                <w:rFonts w:ascii="Arial" w:hAnsi="Arial" w:cs="Arial"/>
                <w:bCs/>
                <w:sz w:val="18"/>
                <w:szCs w:val="18"/>
              </w:rPr>
              <w:t>SLQ’s</w:t>
            </w:r>
            <w:r w:rsidRPr="00C60C70">
              <w:rPr>
                <w:rFonts w:ascii="Arial" w:hAnsi="Arial" w:cs="Arial"/>
                <w:bCs/>
                <w:sz w:val="18"/>
                <w:szCs w:val="18"/>
              </w:rPr>
              <w:t xml:space="preserve"> commitment to safe and inclusive practices, spaces, and service delivery for Lesbian, Gay, Bisexual, Transgender, Intersex and Queer/Questioning (LGBTIQ+) people, people with a disability and people from culturally and linguistically diverse backgrounds, because we know that to best serve the community, we need to understand and embody its diversity.</w:t>
            </w:r>
          </w:p>
          <w:p w14:paraId="772337E4" w14:textId="61CCC3E5" w:rsidR="008C418A" w:rsidRDefault="008C418A" w:rsidP="008C418A">
            <w:pPr>
              <w:numPr>
                <w:ilvl w:val="0"/>
                <w:numId w:val="2"/>
              </w:numPr>
              <w:autoSpaceDE w:val="0"/>
              <w:autoSpaceDN w:val="0"/>
              <w:adjustRightInd w:val="0"/>
              <w:rPr>
                <w:rFonts w:ascii="Arial" w:hAnsi="Arial" w:cs="Arial"/>
                <w:bCs/>
                <w:sz w:val="18"/>
                <w:szCs w:val="18"/>
              </w:rPr>
            </w:pPr>
            <w:r w:rsidRPr="00C60C70">
              <w:rPr>
                <w:rFonts w:ascii="Arial" w:hAnsi="Arial" w:cs="Arial"/>
                <w:bCs/>
                <w:sz w:val="18"/>
                <w:szCs w:val="18"/>
              </w:rPr>
              <w:t xml:space="preserve">State Library </w:t>
            </w:r>
            <w:r w:rsidR="00D718EA">
              <w:rPr>
                <w:rFonts w:ascii="Arial" w:hAnsi="Arial" w:cs="Arial"/>
                <w:bCs/>
                <w:sz w:val="18"/>
                <w:szCs w:val="18"/>
              </w:rPr>
              <w:t>will</w:t>
            </w:r>
            <w:r w:rsidRPr="00C60C70">
              <w:rPr>
                <w:rFonts w:ascii="Arial" w:hAnsi="Arial" w:cs="Arial"/>
                <w:bCs/>
                <w:sz w:val="18"/>
                <w:szCs w:val="18"/>
              </w:rPr>
              <w:t xml:space="preserve"> undertake Public Sector Commission equity and diversity audit in 2023</w:t>
            </w:r>
            <w:r w:rsidR="00926495">
              <w:rPr>
                <w:rFonts w:ascii="Arial" w:hAnsi="Arial" w:cs="Arial"/>
                <w:bCs/>
                <w:sz w:val="18"/>
                <w:szCs w:val="18"/>
              </w:rPr>
              <w:t>–2</w:t>
            </w:r>
            <w:r w:rsidRPr="00C60C70">
              <w:rPr>
                <w:rFonts w:ascii="Arial" w:hAnsi="Arial" w:cs="Arial"/>
                <w:bCs/>
                <w:sz w:val="18"/>
                <w:szCs w:val="18"/>
              </w:rPr>
              <w:t>4 and will develop an Equity and Diversity Action Plan including specific actions relating to inclusive recruitment and selection for people from culturally diverse backgrounds.</w:t>
            </w:r>
          </w:p>
          <w:p w14:paraId="13A12237" w14:textId="44C29FCB" w:rsidR="005974F8" w:rsidRPr="00EB1D5D" w:rsidRDefault="008C418A" w:rsidP="00EB1D5D">
            <w:pPr>
              <w:numPr>
                <w:ilvl w:val="0"/>
                <w:numId w:val="2"/>
              </w:numPr>
              <w:autoSpaceDE w:val="0"/>
              <w:autoSpaceDN w:val="0"/>
              <w:adjustRightInd w:val="0"/>
              <w:rPr>
                <w:rFonts w:ascii="Arial" w:hAnsi="Arial" w:cs="Arial"/>
                <w:bCs/>
                <w:sz w:val="18"/>
                <w:szCs w:val="18"/>
              </w:rPr>
            </w:pPr>
            <w:r w:rsidRPr="00A216E5">
              <w:rPr>
                <w:rFonts w:ascii="Arial" w:hAnsi="Arial" w:cs="Arial"/>
                <w:bCs/>
                <w:sz w:val="18"/>
                <w:szCs w:val="18"/>
              </w:rPr>
              <w:t>State Library has committed to reviewing our recruitment and selection processes to align with and meet our obligations under the Public Sector Commission</w:t>
            </w:r>
            <w:r w:rsidRPr="00C60C70">
              <w:t xml:space="preserve"> </w:t>
            </w:r>
            <w:r w:rsidRPr="00A216E5">
              <w:rPr>
                <w:rFonts w:ascii="Arial" w:hAnsi="Arial" w:cs="Arial"/>
                <w:bCs/>
                <w:sz w:val="18"/>
                <w:szCs w:val="18"/>
              </w:rPr>
              <w:t>Recruitment and selection (Directive 07/23) including to promote equity and diversity in relation to employment matters.</w:t>
            </w:r>
            <w:r w:rsidR="00EB1D5D">
              <w:rPr>
                <w:rFonts w:ascii="Arial" w:hAnsi="Arial" w:cs="Arial"/>
                <w:bCs/>
                <w:sz w:val="18"/>
                <w:szCs w:val="18"/>
              </w:rPr>
              <w:br/>
            </w:r>
          </w:p>
        </w:tc>
      </w:tr>
      <w:tr w:rsidR="009A376E" w:rsidRPr="00FD4ED2" w14:paraId="7119CB60" w14:textId="77777777" w:rsidTr="009A376E">
        <w:trPr>
          <w:trHeight w:val="989"/>
        </w:trPr>
        <w:tc>
          <w:tcPr>
            <w:tcW w:w="867" w:type="pct"/>
            <w:shd w:val="clear" w:color="auto" w:fill="auto"/>
          </w:tcPr>
          <w:p w14:paraId="430B4143" w14:textId="666B3ECB" w:rsidR="008C418A" w:rsidRPr="00D14146" w:rsidRDefault="008C418A" w:rsidP="008C418A">
            <w:pPr>
              <w:autoSpaceDE w:val="0"/>
              <w:autoSpaceDN w:val="0"/>
              <w:adjustRightInd w:val="0"/>
              <w:spacing w:before="120"/>
              <w:rPr>
                <w:rFonts w:ascii="Arial" w:hAnsi="Arial" w:cs="Arial"/>
                <w:sz w:val="18"/>
                <w:szCs w:val="18"/>
              </w:rPr>
            </w:pPr>
            <w:r w:rsidRPr="00D14146">
              <w:rPr>
                <w:rFonts w:ascii="Arial" w:hAnsi="Arial" w:cs="Arial"/>
                <w:sz w:val="18"/>
                <w:szCs w:val="18"/>
              </w:rPr>
              <w:t xml:space="preserve">Provide mentoring, work placement or work experience opportunities for young people from culturally and linguistically diverse backgrounds, including from migrant and refugee backgrounds, who have not had previous </w:t>
            </w:r>
            <w:r w:rsidRPr="00D14146">
              <w:rPr>
                <w:rFonts w:ascii="Arial" w:hAnsi="Arial" w:cs="Arial"/>
                <w:sz w:val="18"/>
                <w:szCs w:val="18"/>
              </w:rPr>
              <w:lastRenderedPageBreak/>
              <w:t>experience working in government.</w:t>
            </w:r>
          </w:p>
        </w:tc>
        <w:tc>
          <w:tcPr>
            <w:tcW w:w="613" w:type="pct"/>
            <w:shd w:val="clear" w:color="auto" w:fill="auto"/>
          </w:tcPr>
          <w:p w14:paraId="21D37318" w14:textId="14FDE4ED" w:rsidR="008C418A" w:rsidRPr="005974F8" w:rsidRDefault="008C418A" w:rsidP="008C418A">
            <w:pPr>
              <w:autoSpaceDE w:val="0"/>
              <w:autoSpaceDN w:val="0"/>
              <w:adjustRightInd w:val="0"/>
              <w:spacing w:before="120"/>
              <w:rPr>
                <w:rFonts w:ascii="Arial" w:hAnsi="Arial" w:cs="Arial"/>
                <w:bCs/>
                <w:strike/>
                <w:sz w:val="18"/>
                <w:szCs w:val="18"/>
              </w:rPr>
            </w:pPr>
            <w:r>
              <w:rPr>
                <w:rFonts w:ascii="Arial" w:hAnsi="Arial" w:cs="Arial"/>
                <w:bCs/>
                <w:sz w:val="18"/>
                <w:szCs w:val="18"/>
              </w:rPr>
              <w:lastRenderedPageBreak/>
              <w:t>Arts Queensland</w:t>
            </w:r>
          </w:p>
        </w:tc>
        <w:tc>
          <w:tcPr>
            <w:tcW w:w="510" w:type="pct"/>
            <w:shd w:val="clear" w:color="auto" w:fill="auto"/>
          </w:tcPr>
          <w:p w14:paraId="47F32BB2" w14:textId="24E8767A" w:rsidR="008C418A" w:rsidRDefault="00C760F1" w:rsidP="008C418A">
            <w:pPr>
              <w:autoSpaceDE w:val="0"/>
              <w:autoSpaceDN w:val="0"/>
              <w:adjustRightInd w:val="0"/>
              <w:rPr>
                <w:rFonts w:ascii="Arial" w:hAnsi="Arial" w:cs="Arial"/>
                <w:b/>
              </w:rPr>
            </w:pPr>
            <w:sdt>
              <w:sdtPr>
                <w:rPr>
                  <w:rFonts w:ascii="Arial" w:hAnsi="Arial" w:cs="Arial"/>
                  <w:b/>
                </w:rPr>
                <w:alias w:val="Progress Status"/>
                <w:tag w:val="Progress Status"/>
                <w:id w:val="-1210182704"/>
                <w:placeholder>
                  <w:docPart w:val="E0BD839730704F22BB880419AB6C4C25"/>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8C418A">
                  <w:rPr>
                    <w:rFonts w:ascii="Arial" w:hAnsi="Arial" w:cs="Arial"/>
                    <w:b/>
                  </w:rPr>
                  <w:t>On track</w:t>
                </w:r>
              </w:sdtContent>
            </w:sdt>
          </w:p>
        </w:tc>
        <w:tc>
          <w:tcPr>
            <w:tcW w:w="3010" w:type="pct"/>
            <w:shd w:val="clear" w:color="auto" w:fill="auto"/>
          </w:tcPr>
          <w:p w14:paraId="3DF418C1" w14:textId="77777777" w:rsidR="008C418A" w:rsidRPr="009433E5" w:rsidRDefault="008C418A" w:rsidP="008C418A">
            <w:pPr>
              <w:autoSpaceDE w:val="0"/>
              <w:autoSpaceDN w:val="0"/>
              <w:adjustRightInd w:val="0"/>
              <w:rPr>
                <w:rFonts w:ascii="Arial" w:hAnsi="Arial" w:cs="Arial"/>
                <w:bCs/>
                <w:sz w:val="18"/>
                <w:szCs w:val="18"/>
              </w:rPr>
            </w:pPr>
            <w:r w:rsidRPr="009433E5">
              <w:rPr>
                <w:rFonts w:ascii="Arial" w:hAnsi="Arial" w:cs="Arial"/>
                <w:bCs/>
                <w:sz w:val="18"/>
                <w:szCs w:val="18"/>
              </w:rPr>
              <w:t xml:space="preserve">State Library of </w:t>
            </w:r>
            <w:r>
              <w:rPr>
                <w:rFonts w:ascii="Arial" w:hAnsi="Arial" w:cs="Arial"/>
                <w:bCs/>
                <w:sz w:val="18"/>
                <w:szCs w:val="18"/>
              </w:rPr>
              <w:t>Queensland</w:t>
            </w:r>
          </w:p>
          <w:p w14:paraId="586678C8" w14:textId="77777777" w:rsidR="008C418A" w:rsidRPr="00460484" w:rsidRDefault="008C418A" w:rsidP="008C418A">
            <w:pPr>
              <w:numPr>
                <w:ilvl w:val="0"/>
                <w:numId w:val="2"/>
              </w:numPr>
              <w:autoSpaceDE w:val="0"/>
              <w:autoSpaceDN w:val="0"/>
              <w:adjustRightInd w:val="0"/>
              <w:rPr>
                <w:rFonts w:ascii="Arial" w:hAnsi="Arial" w:cs="Arial"/>
                <w:bCs/>
                <w:i/>
                <w:iCs/>
                <w:color w:val="4472C4" w:themeColor="accent1"/>
                <w:sz w:val="18"/>
                <w:szCs w:val="18"/>
              </w:rPr>
            </w:pPr>
            <w:r w:rsidRPr="004B0550">
              <w:rPr>
                <w:rFonts w:ascii="Arial" w:hAnsi="Arial" w:cs="Arial"/>
                <w:bCs/>
                <w:sz w:val="18"/>
                <w:szCs w:val="18"/>
              </w:rPr>
              <w:t>State Library provides fieldwork placements to provide students with practical training and experience that is required under, and is an assessable part of, the student’s course.</w:t>
            </w:r>
          </w:p>
          <w:p w14:paraId="6E34743C" w14:textId="77777777" w:rsidR="008C418A" w:rsidRDefault="008C418A" w:rsidP="008C418A">
            <w:pPr>
              <w:pStyle w:val="ListParagraph"/>
              <w:autoSpaceDE w:val="0"/>
              <w:autoSpaceDN w:val="0"/>
              <w:adjustRightInd w:val="0"/>
              <w:rPr>
                <w:rFonts w:ascii="Arial" w:hAnsi="Arial" w:cs="Arial"/>
                <w:bCs/>
                <w:sz w:val="18"/>
                <w:szCs w:val="18"/>
              </w:rPr>
            </w:pPr>
          </w:p>
          <w:p w14:paraId="6D5C0AFE" w14:textId="77777777" w:rsidR="008C418A" w:rsidRPr="009433E5" w:rsidRDefault="008C418A" w:rsidP="008C418A">
            <w:pPr>
              <w:autoSpaceDE w:val="0"/>
              <w:autoSpaceDN w:val="0"/>
              <w:adjustRightInd w:val="0"/>
              <w:rPr>
                <w:rFonts w:ascii="Arial" w:hAnsi="Arial" w:cs="Arial"/>
                <w:bCs/>
                <w:sz w:val="18"/>
                <w:szCs w:val="18"/>
              </w:rPr>
            </w:pPr>
            <w:r>
              <w:rPr>
                <w:rFonts w:ascii="Arial" w:hAnsi="Arial" w:cs="Arial"/>
                <w:bCs/>
                <w:sz w:val="18"/>
                <w:szCs w:val="18"/>
              </w:rPr>
              <w:t>Queensland</w:t>
            </w:r>
            <w:r w:rsidRPr="008C360B">
              <w:rPr>
                <w:rFonts w:ascii="Arial" w:hAnsi="Arial" w:cs="Arial"/>
                <w:bCs/>
                <w:sz w:val="18"/>
                <w:szCs w:val="18"/>
              </w:rPr>
              <w:t xml:space="preserve"> Art Gallery | Gallery of Modern Art</w:t>
            </w:r>
          </w:p>
          <w:p w14:paraId="56E02C8C" w14:textId="558BAABC" w:rsidR="008C418A" w:rsidRPr="005974F8" w:rsidRDefault="008C418A" w:rsidP="008C418A">
            <w:pPr>
              <w:pStyle w:val="ListParagraph"/>
              <w:numPr>
                <w:ilvl w:val="0"/>
                <w:numId w:val="2"/>
              </w:numPr>
              <w:autoSpaceDE w:val="0"/>
              <w:autoSpaceDN w:val="0"/>
              <w:adjustRightInd w:val="0"/>
              <w:rPr>
                <w:rFonts w:ascii="Arial" w:hAnsi="Arial" w:cs="Arial"/>
                <w:bCs/>
                <w:sz w:val="18"/>
                <w:szCs w:val="18"/>
              </w:rPr>
            </w:pPr>
            <w:r w:rsidRPr="00460484">
              <w:rPr>
                <w:rFonts w:ascii="Arial" w:hAnsi="Arial" w:cs="Arial"/>
                <w:bCs/>
                <w:sz w:val="18"/>
                <w:szCs w:val="18"/>
              </w:rPr>
              <w:t>QAGOMA continues to look for opportunities to create work placement or work experience placements for young people from culturally and linguistically diverse backgrounds, including in the research and planning towards the eleventh iteration of the Asia Pacific Triennial of Contemporary Art (APT11), opening summer 2024–25.</w:t>
            </w:r>
          </w:p>
        </w:tc>
      </w:tr>
      <w:tr w:rsidR="009A376E" w:rsidRPr="00FD4ED2" w14:paraId="431F6091" w14:textId="77777777" w:rsidTr="00EE4BCD">
        <w:trPr>
          <w:trHeight w:val="986"/>
        </w:trPr>
        <w:tc>
          <w:tcPr>
            <w:tcW w:w="867" w:type="pct"/>
            <w:shd w:val="clear" w:color="auto" w:fill="auto"/>
          </w:tcPr>
          <w:p w14:paraId="059C1DE3" w14:textId="54BD9125" w:rsidR="008C418A" w:rsidRPr="00D14146" w:rsidRDefault="008C418A" w:rsidP="008C418A">
            <w:pPr>
              <w:autoSpaceDE w:val="0"/>
              <w:autoSpaceDN w:val="0"/>
              <w:adjustRightInd w:val="0"/>
              <w:spacing w:before="120"/>
              <w:rPr>
                <w:rFonts w:ascii="Arial" w:hAnsi="Arial" w:cs="Arial"/>
                <w:sz w:val="18"/>
                <w:szCs w:val="18"/>
              </w:rPr>
            </w:pPr>
            <w:r w:rsidRPr="00D14146">
              <w:rPr>
                <w:rFonts w:ascii="Arial" w:hAnsi="Arial" w:cs="Arial"/>
                <w:sz w:val="18"/>
                <w:szCs w:val="18"/>
              </w:rPr>
              <w:t>Work collaboratively with partner organisations to maximise the benefits of our increasing cultural diversity through agency-based work experience placements for people with temporary visas or refugees.</w:t>
            </w:r>
          </w:p>
        </w:tc>
        <w:tc>
          <w:tcPr>
            <w:tcW w:w="613" w:type="pct"/>
            <w:shd w:val="clear" w:color="auto" w:fill="auto"/>
          </w:tcPr>
          <w:p w14:paraId="51333241" w14:textId="5ABB0BB9" w:rsidR="008C418A" w:rsidRPr="005974F8" w:rsidRDefault="008C418A" w:rsidP="008924C8">
            <w:pPr>
              <w:autoSpaceDE w:val="0"/>
              <w:autoSpaceDN w:val="0"/>
              <w:adjustRightInd w:val="0"/>
              <w:spacing w:before="120"/>
              <w:rPr>
                <w:rFonts w:ascii="Arial" w:hAnsi="Arial" w:cs="Arial"/>
                <w:bCs/>
                <w:strike/>
                <w:sz w:val="18"/>
                <w:szCs w:val="18"/>
              </w:rPr>
            </w:pPr>
            <w:r w:rsidRPr="006769E0">
              <w:rPr>
                <w:rFonts w:ascii="Arial" w:hAnsi="Arial" w:cs="Arial"/>
                <w:bCs/>
                <w:sz w:val="18"/>
                <w:szCs w:val="18"/>
              </w:rPr>
              <w:t>Arts Queensland</w:t>
            </w:r>
          </w:p>
        </w:tc>
        <w:tc>
          <w:tcPr>
            <w:tcW w:w="510" w:type="pct"/>
            <w:shd w:val="clear" w:color="auto" w:fill="auto"/>
          </w:tcPr>
          <w:p w14:paraId="341BC892" w14:textId="6661AFC3" w:rsidR="008C418A" w:rsidRDefault="00C760F1" w:rsidP="008C418A">
            <w:pPr>
              <w:autoSpaceDE w:val="0"/>
              <w:autoSpaceDN w:val="0"/>
              <w:adjustRightInd w:val="0"/>
              <w:rPr>
                <w:rFonts w:ascii="Arial" w:hAnsi="Arial" w:cs="Arial"/>
                <w:b/>
              </w:rPr>
            </w:pPr>
            <w:sdt>
              <w:sdtPr>
                <w:rPr>
                  <w:rFonts w:ascii="Arial" w:hAnsi="Arial" w:cs="Arial"/>
                  <w:b/>
                </w:rPr>
                <w:alias w:val="Progress Status"/>
                <w:tag w:val="Progress Status"/>
                <w:id w:val="-351422299"/>
                <w:placeholder>
                  <w:docPart w:val="47D48F0677114561A62C2B5F8B02E673"/>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8C418A">
                  <w:rPr>
                    <w:rFonts w:ascii="Arial" w:hAnsi="Arial" w:cs="Arial"/>
                    <w:b/>
                  </w:rPr>
                  <w:t>On track</w:t>
                </w:r>
              </w:sdtContent>
            </w:sdt>
          </w:p>
        </w:tc>
        <w:tc>
          <w:tcPr>
            <w:tcW w:w="3010" w:type="pct"/>
            <w:shd w:val="clear" w:color="auto" w:fill="auto"/>
          </w:tcPr>
          <w:p w14:paraId="74F3CB31" w14:textId="77777777" w:rsidR="008C418A" w:rsidRDefault="008C418A" w:rsidP="008C418A">
            <w:pPr>
              <w:autoSpaceDE w:val="0"/>
              <w:autoSpaceDN w:val="0"/>
              <w:adjustRightInd w:val="0"/>
              <w:rPr>
                <w:rFonts w:ascii="Arial" w:hAnsi="Arial" w:cs="Arial"/>
                <w:bCs/>
                <w:sz w:val="18"/>
                <w:szCs w:val="18"/>
              </w:rPr>
            </w:pPr>
            <w:r>
              <w:rPr>
                <w:rFonts w:ascii="Arial" w:hAnsi="Arial" w:cs="Arial"/>
                <w:bCs/>
                <w:sz w:val="18"/>
                <w:szCs w:val="18"/>
              </w:rPr>
              <w:t>State Library of Queensland</w:t>
            </w:r>
          </w:p>
          <w:p w14:paraId="47C71D4C" w14:textId="7845744A" w:rsidR="008C418A" w:rsidRPr="00527230" w:rsidRDefault="008C418A" w:rsidP="008C418A">
            <w:pPr>
              <w:numPr>
                <w:ilvl w:val="0"/>
                <w:numId w:val="2"/>
              </w:numPr>
              <w:autoSpaceDE w:val="0"/>
              <w:autoSpaceDN w:val="0"/>
              <w:adjustRightInd w:val="0"/>
              <w:rPr>
                <w:rFonts w:ascii="Arial" w:hAnsi="Arial" w:cs="Arial"/>
                <w:bCs/>
                <w:sz w:val="18"/>
                <w:szCs w:val="18"/>
              </w:rPr>
            </w:pPr>
            <w:r w:rsidRPr="00621AE4">
              <w:rPr>
                <w:rFonts w:ascii="Arial" w:hAnsi="Arial" w:cs="Arial"/>
                <w:bCs/>
                <w:sz w:val="18"/>
                <w:szCs w:val="18"/>
              </w:rPr>
              <w:t xml:space="preserve">State Library has a formal partnership with Multicultural Australia (MA) which includes a commitment </w:t>
            </w:r>
            <w:r w:rsidRPr="00527230">
              <w:rPr>
                <w:rFonts w:ascii="Arial" w:hAnsi="Arial" w:cs="Arial"/>
                <w:bCs/>
                <w:sz w:val="18"/>
                <w:szCs w:val="18"/>
              </w:rPr>
              <w:t>to the MA Work and Welcome program.</w:t>
            </w:r>
          </w:p>
          <w:p w14:paraId="3CBBC83F" w14:textId="77777777" w:rsidR="008C418A" w:rsidRPr="00527230" w:rsidRDefault="008C418A" w:rsidP="008C418A">
            <w:pPr>
              <w:numPr>
                <w:ilvl w:val="0"/>
                <w:numId w:val="2"/>
              </w:numPr>
              <w:autoSpaceDE w:val="0"/>
              <w:autoSpaceDN w:val="0"/>
              <w:adjustRightInd w:val="0"/>
              <w:rPr>
                <w:rFonts w:ascii="Arial" w:hAnsi="Arial" w:cs="Arial"/>
                <w:bCs/>
                <w:sz w:val="18"/>
                <w:szCs w:val="18"/>
              </w:rPr>
            </w:pPr>
            <w:r w:rsidRPr="00527230">
              <w:rPr>
                <w:rFonts w:ascii="Arial" w:hAnsi="Arial" w:cs="Arial"/>
                <w:bCs/>
                <w:sz w:val="18"/>
                <w:szCs w:val="18"/>
              </w:rPr>
              <w:t>The program offers short-term paid work experience for recently arrived refugees and migrants to help them successfully settle in Queensland.</w:t>
            </w:r>
          </w:p>
          <w:p w14:paraId="15A8FFC8" w14:textId="77777777" w:rsidR="008C418A" w:rsidRPr="00527230" w:rsidRDefault="008C418A" w:rsidP="008C418A">
            <w:pPr>
              <w:numPr>
                <w:ilvl w:val="0"/>
                <w:numId w:val="2"/>
              </w:numPr>
              <w:autoSpaceDE w:val="0"/>
              <w:autoSpaceDN w:val="0"/>
              <w:adjustRightInd w:val="0"/>
              <w:rPr>
                <w:rFonts w:ascii="Arial" w:hAnsi="Arial" w:cs="Arial"/>
                <w:bCs/>
                <w:i/>
                <w:iCs/>
                <w:sz w:val="18"/>
                <w:szCs w:val="18"/>
              </w:rPr>
            </w:pPr>
            <w:r w:rsidRPr="00527230">
              <w:rPr>
                <w:rFonts w:ascii="Arial" w:hAnsi="Arial" w:cs="Arial"/>
                <w:bCs/>
                <w:sz w:val="18"/>
                <w:szCs w:val="18"/>
              </w:rPr>
              <w:t>State Library staff have donated funding to provide a work placement for short-term paid work, and an opportunity to gather local experience and develop the skills and confidence needed to find ongoing sustainable employment.</w:t>
            </w:r>
          </w:p>
          <w:p w14:paraId="28EA6487" w14:textId="575BFE3D" w:rsidR="008C418A" w:rsidRPr="00527230" w:rsidRDefault="008C418A" w:rsidP="008C418A">
            <w:pPr>
              <w:numPr>
                <w:ilvl w:val="0"/>
                <w:numId w:val="2"/>
              </w:numPr>
              <w:autoSpaceDE w:val="0"/>
              <w:autoSpaceDN w:val="0"/>
              <w:adjustRightInd w:val="0"/>
              <w:rPr>
                <w:rFonts w:ascii="Arial" w:hAnsi="Arial" w:cs="Arial"/>
                <w:bCs/>
                <w:i/>
                <w:iCs/>
                <w:sz w:val="18"/>
                <w:szCs w:val="18"/>
              </w:rPr>
            </w:pPr>
            <w:r w:rsidRPr="00527230">
              <w:rPr>
                <w:rFonts w:ascii="Arial" w:hAnsi="Arial" w:cs="Arial"/>
                <w:bCs/>
                <w:sz w:val="18"/>
                <w:szCs w:val="18"/>
              </w:rPr>
              <w:t>State Library, in partnership with MA, undertook selection processes to identify candidates for the program in 2022</w:t>
            </w:r>
            <w:r w:rsidR="00926495">
              <w:rPr>
                <w:rFonts w:ascii="Arial" w:hAnsi="Arial" w:cs="Arial"/>
                <w:bCs/>
                <w:sz w:val="18"/>
                <w:szCs w:val="18"/>
              </w:rPr>
              <w:t>–2</w:t>
            </w:r>
            <w:r w:rsidRPr="00527230">
              <w:rPr>
                <w:rFonts w:ascii="Arial" w:hAnsi="Arial" w:cs="Arial"/>
                <w:bCs/>
                <w:sz w:val="18"/>
                <w:szCs w:val="18"/>
              </w:rPr>
              <w:t>3, which ultimately did not result in a placement. State Library remains committed to this program and anticipate a successful placement in 2023</w:t>
            </w:r>
            <w:r w:rsidR="00926495">
              <w:rPr>
                <w:rFonts w:ascii="Arial" w:hAnsi="Arial" w:cs="Arial"/>
                <w:bCs/>
                <w:sz w:val="18"/>
                <w:szCs w:val="18"/>
              </w:rPr>
              <w:t>–2</w:t>
            </w:r>
            <w:r w:rsidRPr="00527230">
              <w:rPr>
                <w:rFonts w:ascii="Arial" w:hAnsi="Arial" w:cs="Arial"/>
                <w:bCs/>
                <w:sz w:val="18"/>
                <w:szCs w:val="18"/>
              </w:rPr>
              <w:t>4.</w:t>
            </w:r>
            <w:r w:rsidR="00EE4BCD">
              <w:rPr>
                <w:rFonts w:ascii="Arial" w:hAnsi="Arial" w:cs="Arial"/>
                <w:bCs/>
                <w:sz w:val="18"/>
                <w:szCs w:val="18"/>
              </w:rPr>
              <w:br/>
            </w:r>
          </w:p>
        </w:tc>
      </w:tr>
    </w:tbl>
    <w:p w14:paraId="2A414F97" w14:textId="77777777" w:rsidR="00AA757A" w:rsidRDefault="00AA757A">
      <w:pPr>
        <w:rPr>
          <w:rFonts w:ascii="Arial" w:hAnsi="Arial" w:cs="Arial"/>
        </w:rPr>
      </w:pPr>
      <w:r>
        <w:rPr>
          <w:rFonts w:ascii="Arial" w:hAnsi="Arial" w:cs="Arial"/>
        </w:rPr>
        <w:br w:type="page"/>
      </w:r>
    </w:p>
    <w:p w14:paraId="7A290034" w14:textId="2595DBD0" w:rsidR="00CE386A" w:rsidRPr="00182982" w:rsidRDefault="00182982" w:rsidP="00703906">
      <w:pPr>
        <w:pStyle w:val="Heading1"/>
        <w:rPr>
          <w:rFonts w:ascii="Arial" w:hAnsi="Arial" w:cs="Arial"/>
          <w:b/>
          <w:color w:val="auto"/>
          <w:sz w:val="28"/>
          <w:szCs w:val="28"/>
        </w:rPr>
      </w:pPr>
      <w:r w:rsidRPr="00495473">
        <w:rPr>
          <w:rFonts w:ascii="Wingdings" w:hAnsi="Wingdings" w:cs="Arial"/>
          <w:b/>
          <w:bCs/>
          <w:color w:val="00B0F0"/>
        </w:rPr>
        <w:lastRenderedPageBreak/>
        <w:sym w:font="Wingdings" w:char="F06C"/>
      </w:r>
      <w:r>
        <w:rPr>
          <w:rFonts w:ascii="Wingdings" w:hAnsi="Wingdings" w:cs="Arial"/>
          <w:b/>
          <w:bCs/>
          <w:color w:val="00B0F0"/>
        </w:rPr>
        <w:t xml:space="preserve"> </w:t>
      </w:r>
      <w:r w:rsidR="00D3192F" w:rsidRPr="00F57859">
        <w:rPr>
          <w:rFonts w:ascii="Arial" w:hAnsi="Arial" w:cs="Arial"/>
          <w:b/>
          <w:color w:val="00B0F0"/>
          <w:sz w:val="28"/>
          <w:szCs w:val="28"/>
          <w:u w:val="single"/>
        </w:rPr>
        <w:t>KEY ACTION 4</w:t>
      </w:r>
      <w:r w:rsidR="00D3192F" w:rsidRPr="00182982">
        <w:rPr>
          <w:rFonts w:ascii="Arial" w:hAnsi="Arial" w:cs="Arial"/>
          <w:b/>
          <w:color w:val="00B0F0"/>
          <w:sz w:val="28"/>
          <w:szCs w:val="28"/>
        </w:rPr>
        <w:t xml:space="preserve">: </w:t>
      </w:r>
      <w:r w:rsidR="00CE386A" w:rsidRPr="00182982">
        <w:rPr>
          <w:rFonts w:ascii="Arial" w:hAnsi="Arial" w:cs="Arial"/>
          <w:b/>
          <w:color w:val="auto"/>
          <w:sz w:val="28"/>
          <w:szCs w:val="28"/>
        </w:rPr>
        <w:t>Cultural diversity data</w:t>
      </w:r>
    </w:p>
    <w:p w14:paraId="29DD0CB9" w14:textId="77777777" w:rsidR="00CE386A" w:rsidRPr="00182982" w:rsidRDefault="00CE386A" w:rsidP="00CE386A">
      <w:pPr>
        <w:spacing w:after="0"/>
        <w:rPr>
          <w:rFonts w:cstheme="minorHAnsi"/>
          <w:bCs/>
          <w:sz w:val="24"/>
          <w:szCs w:val="24"/>
        </w:rPr>
      </w:pPr>
    </w:p>
    <w:p w14:paraId="7F9EF1F4" w14:textId="4DE786DA" w:rsidR="00215937" w:rsidRPr="00182982" w:rsidRDefault="00D3192F" w:rsidP="00CE386A">
      <w:pPr>
        <w:rPr>
          <w:rFonts w:cstheme="minorHAnsi"/>
          <w:bCs/>
          <w:sz w:val="24"/>
          <w:szCs w:val="24"/>
        </w:rPr>
      </w:pPr>
      <w:r w:rsidRPr="00182982">
        <w:rPr>
          <w:rFonts w:cstheme="minorHAnsi"/>
          <w:bCs/>
          <w:sz w:val="24"/>
          <w:szCs w:val="24"/>
        </w:rPr>
        <w:t xml:space="preserve">The Queensland Government will collect, analyse, and use </w:t>
      </w:r>
      <w:r w:rsidRPr="00182982">
        <w:rPr>
          <w:rFonts w:cstheme="minorHAnsi"/>
          <w:b/>
          <w:sz w:val="24"/>
          <w:szCs w:val="24"/>
        </w:rPr>
        <w:t>cultural diversity data</w:t>
      </w:r>
      <w:r w:rsidRPr="00182982">
        <w:rPr>
          <w:rFonts w:cstheme="minorHAnsi"/>
          <w:bCs/>
          <w:sz w:val="24"/>
          <w:szCs w:val="24"/>
        </w:rPr>
        <w:t xml:space="preserve"> to improve service delivery and better meet customer needs.</w:t>
      </w:r>
      <w:r w:rsidR="00CE386A" w:rsidRPr="00182982">
        <w:rPr>
          <w:rFonts w:cstheme="minorHAnsi"/>
          <w:bCs/>
          <w:sz w:val="24"/>
          <w:szCs w:val="24"/>
        </w:rPr>
        <w:t xml:space="preserve"> </w:t>
      </w:r>
      <w:r w:rsidR="00215937" w:rsidRPr="00182982">
        <w:rPr>
          <w:rFonts w:cstheme="minorHAnsi"/>
          <w:bCs/>
          <w:sz w:val="24"/>
          <w:szCs w:val="24"/>
        </w:rPr>
        <w:t xml:space="preserve">As per the Queensland Multicultural Policy, activities in this section should </w:t>
      </w:r>
      <w:r w:rsidR="00D662C7">
        <w:rPr>
          <w:rFonts w:cstheme="minorHAnsi"/>
          <w:bCs/>
          <w:sz w:val="24"/>
          <w:szCs w:val="24"/>
        </w:rPr>
        <w:t>link</w:t>
      </w:r>
      <w:r w:rsidR="00215937" w:rsidRPr="00182982">
        <w:rPr>
          <w:rFonts w:cstheme="minorHAnsi"/>
          <w:bCs/>
          <w:sz w:val="24"/>
          <w:szCs w:val="24"/>
        </w:rPr>
        <w:t xml:space="preserve"> to one or more of the following high-level outcomes:</w:t>
      </w:r>
    </w:p>
    <w:p w14:paraId="0FB52C4F" w14:textId="78E5E617" w:rsidR="00215937" w:rsidRPr="00182982" w:rsidRDefault="00AA757A" w:rsidP="00215937">
      <w:pPr>
        <w:pStyle w:val="ListParagraph"/>
        <w:numPr>
          <w:ilvl w:val="0"/>
          <w:numId w:val="14"/>
        </w:numPr>
        <w:spacing w:after="0"/>
        <w:rPr>
          <w:rFonts w:cstheme="minorHAnsi"/>
          <w:bCs/>
          <w:i/>
          <w:iCs/>
          <w:sz w:val="24"/>
          <w:szCs w:val="24"/>
        </w:rPr>
      </w:pPr>
      <w:r>
        <w:rPr>
          <w:rFonts w:cstheme="minorHAnsi"/>
          <w:bCs/>
          <w:i/>
          <w:iCs/>
          <w:sz w:val="24"/>
          <w:szCs w:val="24"/>
        </w:rPr>
        <w:t>i</w:t>
      </w:r>
      <w:r w:rsidR="00215937" w:rsidRPr="00182982">
        <w:rPr>
          <w:rFonts w:cstheme="minorHAnsi"/>
          <w:bCs/>
          <w:i/>
          <w:iCs/>
          <w:sz w:val="24"/>
          <w:szCs w:val="24"/>
        </w:rPr>
        <w:t>mproved knowledge about customers’ diversity</w:t>
      </w:r>
    </w:p>
    <w:p w14:paraId="3471802F" w14:textId="26B9038F" w:rsidR="00215937" w:rsidRPr="00182982" w:rsidRDefault="00AA757A" w:rsidP="00215937">
      <w:pPr>
        <w:pStyle w:val="ListParagraph"/>
        <w:numPr>
          <w:ilvl w:val="0"/>
          <w:numId w:val="14"/>
        </w:numPr>
        <w:spacing w:after="0"/>
        <w:rPr>
          <w:rFonts w:cstheme="minorHAnsi"/>
          <w:bCs/>
          <w:i/>
          <w:iCs/>
          <w:sz w:val="24"/>
          <w:szCs w:val="24"/>
        </w:rPr>
      </w:pPr>
      <w:r>
        <w:rPr>
          <w:rFonts w:cstheme="minorHAnsi"/>
          <w:bCs/>
          <w:i/>
          <w:iCs/>
          <w:sz w:val="24"/>
          <w:szCs w:val="24"/>
        </w:rPr>
        <w:t>c</w:t>
      </w:r>
      <w:r w:rsidR="00215937" w:rsidRPr="00182982">
        <w:rPr>
          <w:rFonts w:cstheme="minorHAnsi"/>
          <w:bCs/>
          <w:i/>
          <w:iCs/>
          <w:sz w:val="24"/>
          <w:szCs w:val="24"/>
        </w:rPr>
        <w:t>ulturally capable services and programs</w:t>
      </w:r>
    </w:p>
    <w:p w14:paraId="014F485F" w14:textId="7FD7124C" w:rsidR="00215937" w:rsidRPr="00182982" w:rsidRDefault="00AA757A" w:rsidP="00215937">
      <w:pPr>
        <w:pStyle w:val="ListParagraph"/>
        <w:numPr>
          <w:ilvl w:val="0"/>
          <w:numId w:val="14"/>
        </w:numPr>
        <w:spacing w:after="0"/>
        <w:rPr>
          <w:rFonts w:cstheme="minorHAnsi"/>
          <w:bCs/>
          <w:i/>
          <w:iCs/>
          <w:sz w:val="24"/>
          <w:szCs w:val="24"/>
        </w:rPr>
      </w:pPr>
      <w:r>
        <w:rPr>
          <w:rFonts w:cstheme="minorHAnsi"/>
          <w:bCs/>
          <w:i/>
          <w:iCs/>
          <w:sz w:val="24"/>
          <w:szCs w:val="24"/>
        </w:rPr>
        <w:t>a</w:t>
      </w:r>
      <w:r w:rsidR="00215937" w:rsidRPr="00182982">
        <w:rPr>
          <w:rFonts w:cstheme="minorHAnsi"/>
          <w:bCs/>
          <w:i/>
          <w:iCs/>
          <w:sz w:val="24"/>
          <w:szCs w:val="24"/>
        </w:rPr>
        <w:t xml:space="preserve"> productive, culturally capable, and diverse workforce.</w:t>
      </w:r>
    </w:p>
    <w:p w14:paraId="29D80955" w14:textId="77777777" w:rsidR="00005CD8" w:rsidRPr="00AA757A" w:rsidRDefault="00005CD8" w:rsidP="00AA757A">
      <w:pPr>
        <w:spacing w:after="0"/>
        <w:rPr>
          <w:rFonts w:cstheme="minorHAnsi"/>
          <w:bCs/>
          <w:color w:val="2F5496" w:themeColor="accent1" w:themeShade="BF"/>
          <w:sz w:val="24"/>
          <w:szCs w:val="24"/>
        </w:rPr>
      </w:pPr>
    </w:p>
    <w:tbl>
      <w:tblPr>
        <w:tblStyle w:val="TableGrid"/>
        <w:tblW w:w="4980" w:type="pct"/>
        <w:tblInd w:w="-5"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firstRow="1" w:lastRow="0" w:firstColumn="1" w:lastColumn="0" w:noHBand="0" w:noVBand="1"/>
      </w:tblPr>
      <w:tblGrid>
        <w:gridCol w:w="2412"/>
        <w:gridCol w:w="1700"/>
        <w:gridCol w:w="1417"/>
        <w:gridCol w:w="8363"/>
      </w:tblGrid>
      <w:tr w:rsidR="00052152" w:rsidRPr="0054491B" w14:paraId="76B56E27" w14:textId="77777777" w:rsidTr="003D2687">
        <w:trPr>
          <w:tblHeader/>
        </w:trPr>
        <w:tc>
          <w:tcPr>
            <w:tcW w:w="868" w:type="pct"/>
            <w:shd w:val="clear" w:color="auto" w:fill="D9D9D9" w:themeFill="background1" w:themeFillShade="D9"/>
          </w:tcPr>
          <w:p w14:paraId="04877BA5" w14:textId="6EBD9B65" w:rsidR="00052152" w:rsidRPr="0054491B" w:rsidRDefault="00052152" w:rsidP="00BD2019">
            <w:pPr>
              <w:autoSpaceDE w:val="0"/>
              <w:autoSpaceDN w:val="0"/>
              <w:adjustRightInd w:val="0"/>
              <w:spacing w:after="120"/>
              <w:rPr>
                <w:rFonts w:ascii="Arial" w:hAnsi="Arial" w:cs="Arial"/>
                <w:b/>
              </w:rPr>
            </w:pPr>
            <w:r>
              <w:rPr>
                <w:rFonts w:ascii="Arial" w:hAnsi="Arial" w:cs="Arial"/>
                <w:b/>
              </w:rPr>
              <w:t xml:space="preserve">Agency activities supporting </w:t>
            </w:r>
            <w:r w:rsidRPr="00182982">
              <w:rPr>
                <w:rFonts w:ascii="Arial" w:hAnsi="Arial" w:cs="Arial"/>
                <w:b/>
                <w:color w:val="00B0F0"/>
              </w:rPr>
              <w:t>Key Action 4</w:t>
            </w:r>
          </w:p>
        </w:tc>
        <w:tc>
          <w:tcPr>
            <w:tcW w:w="612" w:type="pct"/>
            <w:shd w:val="clear" w:color="auto" w:fill="D9D9D9" w:themeFill="background1" w:themeFillShade="D9"/>
          </w:tcPr>
          <w:p w14:paraId="5C9F14EC" w14:textId="24E6283E" w:rsidR="00052152" w:rsidRPr="0054491B" w:rsidRDefault="00066E18" w:rsidP="00BD2019">
            <w:pPr>
              <w:autoSpaceDE w:val="0"/>
              <w:autoSpaceDN w:val="0"/>
              <w:adjustRightInd w:val="0"/>
              <w:spacing w:after="120"/>
              <w:rPr>
                <w:rFonts w:ascii="Arial" w:hAnsi="Arial" w:cs="Arial"/>
                <w:b/>
              </w:rPr>
            </w:pPr>
            <w:r>
              <w:rPr>
                <w:rFonts w:ascii="Arial" w:hAnsi="Arial" w:cs="Arial"/>
                <w:b/>
              </w:rPr>
              <w:t>Responsible portfolio/area</w:t>
            </w:r>
          </w:p>
        </w:tc>
        <w:tc>
          <w:tcPr>
            <w:tcW w:w="510" w:type="pct"/>
            <w:tcBorders>
              <w:bottom w:val="single" w:sz="4" w:space="0" w:color="C0504D"/>
            </w:tcBorders>
            <w:shd w:val="clear" w:color="auto" w:fill="D9D9D9" w:themeFill="background1" w:themeFillShade="D9"/>
          </w:tcPr>
          <w:p w14:paraId="5DF29379" w14:textId="422FE621" w:rsidR="00052152" w:rsidRPr="005C7512" w:rsidRDefault="00052152" w:rsidP="00BD2019">
            <w:pPr>
              <w:autoSpaceDE w:val="0"/>
              <w:autoSpaceDN w:val="0"/>
              <w:adjustRightInd w:val="0"/>
              <w:spacing w:after="120"/>
              <w:rPr>
                <w:rFonts w:ascii="Arial" w:hAnsi="Arial" w:cs="Arial"/>
                <w:b/>
              </w:rPr>
            </w:pPr>
            <w:r w:rsidRPr="005C7512">
              <w:rPr>
                <w:rFonts w:ascii="Arial" w:hAnsi="Arial" w:cs="Arial"/>
                <w:b/>
              </w:rPr>
              <w:t>Progress status for 2022</w:t>
            </w:r>
            <w:r w:rsidR="00AA757A">
              <w:rPr>
                <w:rFonts w:ascii="Arial" w:hAnsi="Arial" w:cs="Arial"/>
                <w:b/>
              </w:rPr>
              <w:t>–</w:t>
            </w:r>
            <w:r w:rsidRPr="005C7512">
              <w:rPr>
                <w:rFonts w:ascii="Arial" w:hAnsi="Arial" w:cs="Arial"/>
                <w:b/>
              </w:rPr>
              <w:t>23</w:t>
            </w:r>
          </w:p>
        </w:tc>
        <w:tc>
          <w:tcPr>
            <w:tcW w:w="3010" w:type="pct"/>
            <w:tcBorders>
              <w:bottom w:val="single" w:sz="4" w:space="0" w:color="C0504D"/>
            </w:tcBorders>
            <w:shd w:val="clear" w:color="auto" w:fill="D9D9D9" w:themeFill="background1" w:themeFillShade="D9"/>
          </w:tcPr>
          <w:p w14:paraId="3E107ED2" w14:textId="6ABC0A3B" w:rsidR="00052152" w:rsidRPr="00534C28" w:rsidRDefault="00052152" w:rsidP="00BD2019">
            <w:pPr>
              <w:autoSpaceDE w:val="0"/>
              <w:autoSpaceDN w:val="0"/>
              <w:adjustRightInd w:val="0"/>
              <w:spacing w:after="120"/>
              <w:rPr>
                <w:rFonts w:ascii="Arial" w:hAnsi="Arial" w:cs="Arial"/>
                <w:b/>
              </w:rPr>
            </w:pPr>
            <w:r>
              <w:rPr>
                <w:rFonts w:ascii="Arial" w:hAnsi="Arial" w:cs="Arial"/>
                <w:b/>
              </w:rPr>
              <w:t xml:space="preserve">Outcomes achieved for people from culturally and linguistically diverse </w:t>
            </w:r>
            <w:proofErr w:type="gramStart"/>
            <w:r>
              <w:rPr>
                <w:rFonts w:ascii="Arial" w:hAnsi="Arial" w:cs="Arial"/>
                <w:b/>
              </w:rPr>
              <w:t>backgrounds</w:t>
            </w:r>
            <w:proofErr w:type="gramEnd"/>
          </w:p>
          <w:p w14:paraId="19DE0D6A" w14:textId="77777777" w:rsidR="00052152" w:rsidRPr="0054491B" w:rsidRDefault="00052152" w:rsidP="00BD2019">
            <w:pPr>
              <w:autoSpaceDE w:val="0"/>
              <w:autoSpaceDN w:val="0"/>
              <w:adjustRightInd w:val="0"/>
              <w:spacing w:after="120"/>
              <w:rPr>
                <w:rFonts w:ascii="Arial" w:hAnsi="Arial" w:cs="Arial"/>
                <w:b/>
              </w:rPr>
            </w:pPr>
            <w:r w:rsidRPr="00703906">
              <w:rPr>
                <w:rFonts w:ascii="Arial" w:hAnsi="Arial" w:cs="Arial"/>
                <w:i/>
                <w:iCs/>
                <w:sz w:val="18"/>
                <w:szCs w:val="18"/>
              </w:rPr>
              <w:t xml:space="preserve">Please provide commentary or dot points about achievements and outcomes, with reference to outputs, reach, budget, evidence of benefits, </w:t>
            </w:r>
            <w:proofErr w:type="gramStart"/>
            <w:r w:rsidRPr="00703906">
              <w:rPr>
                <w:rFonts w:ascii="Arial" w:hAnsi="Arial" w:cs="Arial"/>
                <w:i/>
                <w:iCs/>
                <w:sz w:val="18"/>
                <w:szCs w:val="18"/>
              </w:rPr>
              <w:t>learnings</w:t>
            </w:r>
            <w:proofErr w:type="gramEnd"/>
            <w:r w:rsidRPr="00703906">
              <w:rPr>
                <w:rFonts w:ascii="Arial" w:hAnsi="Arial" w:cs="Arial"/>
                <w:i/>
                <w:iCs/>
                <w:sz w:val="18"/>
                <w:szCs w:val="18"/>
              </w:rPr>
              <w:t xml:space="preserve"> and highlights.</w:t>
            </w:r>
          </w:p>
        </w:tc>
      </w:tr>
      <w:tr w:rsidR="00F93722" w:rsidRPr="00FD4ED2" w14:paraId="7577AB39" w14:textId="77777777" w:rsidTr="003D2687">
        <w:trPr>
          <w:trHeight w:val="989"/>
        </w:trPr>
        <w:tc>
          <w:tcPr>
            <w:tcW w:w="868" w:type="pct"/>
            <w:shd w:val="clear" w:color="auto" w:fill="auto"/>
          </w:tcPr>
          <w:p w14:paraId="294FB56C" w14:textId="4A57ADF8" w:rsidR="00F93722" w:rsidRPr="00527230" w:rsidRDefault="00F93722" w:rsidP="00F93722">
            <w:pPr>
              <w:autoSpaceDE w:val="0"/>
              <w:autoSpaceDN w:val="0"/>
              <w:adjustRightInd w:val="0"/>
              <w:spacing w:before="120"/>
              <w:rPr>
                <w:rFonts w:ascii="Arial" w:hAnsi="Arial" w:cs="Arial"/>
                <w:i/>
                <w:iCs/>
                <w:sz w:val="18"/>
                <w:szCs w:val="18"/>
              </w:rPr>
            </w:pPr>
            <w:r w:rsidRPr="00527230">
              <w:rPr>
                <w:rFonts w:ascii="Arial" w:hAnsi="Arial" w:cs="Arial"/>
                <w:sz w:val="18"/>
                <w:szCs w:val="18"/>
              </w:rPr>
              <w:t>Ensure the right systems are in place to collect diversity data</w:t>
            </w:r>
            <w:r w:rsidR="00EB1D5D">
              <w:rPr>
                <w:rFonts w:ascii="Arial" w:hAnsi="Arial" w:cs="Arial"/>
                <w:sz w:val="18"/>
                <w:szCs w:val="18"/>
              </w:rPr>
              <w:t>.</w:t>
            </w:r>
          </w:p>
        </w:tc>
        <w:tc>
          <w:tcPr>
            <w:tcW w:w="612" w:type="pct"/>
            <w:shd w:val="clear" w:color="auto" w:fill="auto"/>
          </w:tcPr>
          <w:p w14:paraId="71EFAF65" w14:textId="3651B58A" w:rsidR="00F93722" w:rsidRPr="00527230" w:rsidRDefault="00F93722" w:rsidP="00F93722">
            <w:pPr>
              <w:autoSpaceDE w:val="0"/>
              <w:autoSpaceDN w:val="0"/>
              <w:adjustRightInd w:val="0"/>
              <w:spacing w:before="120"/>
              <w:rPr>
                <w:rFonts w:ascii="Arial" w:hAnsi="Arial" w:cs="Arial"/>
                <w:bCs/>
                <w:sz w:val="18"/>
                <w:szCs w:val="18"/>
              </w:rPr>
            </w:pPr>
            <w:r w:rsidRPr="00527230">
              <w:rPr>
                <w:rFonts w:ascii="Arial" w:hAnsi="Arial" w:cs="Arial"/>
                <w:bCs/>
                <w:sz w:val="18"/>
                <w:szCs w:val="18"/>
              </w:rPr>
              <w:t>Communities</w:t>
            </w:r>
          </w:p>
        </w:tc>
        <w:tc>
          <w:tcPr>
            <w:tcW w:w="510" w:type="pct"/>
            <w:shd w:val="clear" w:color="auto" w:fill="auto"/>
          </w:tcPr>
          <w:p w14:paraId="24C1F84A" w14:textId="75BC864A" w:rsidR="00F93722" w:rsidRPr="00527230" w:rsidRDefault="00C760F1" w:rsidP="00F93722">
            <w:pPr>
              <w:autoSpaceDE w:val="0"/>
              <w:autoSpaceDN w:val="0"/>
              <w:adjustRightInd w:val="0"/>
              <w:rPr>
                <w:rFonts w:ascii="Arial" w:hAnsi="Arial" w:cs="Arial"/>
                <w:b/>
              </w:rPr>
            </w:pPr>
            <w:sdt>
              <w:sdtPr>
                <w:rPr>
                  <w:rFonts w:ascii="Arial" w:hAnsi="Arial" w:cs="Arial"/>
                  <w:b/>
                </w:rPr>
                <w:alias w:val="Progress Status"/>
                <w:tag w:val="Progress Status"/>
                <w:id w:val="-1002195929"/>
                <w:placeholder>
                  <w:docPart w:val="60B64AA3CEB742149C1069BFD850ABD6"/>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F93722" w:rsidRPr="00527230">
                  <w:rPr>
                    <w:rFonts w:ascii="Arial" w:hAnsi="Arial" w:cs="Arial"/>
                    <w:b/>
                  </w:rPr>
                  <w:t>Complete</w:t>
                </w:r>
              </w:sdtContent>
            </w:sdt>
          </w:p>
          <w:p w14:paraId="405F0128" w14:textId="77777777" w:rsidR="00F93722" w:rsidRPr="00527230" w:rsidRDefault="00F93722" w:rsidP="00F93722">
            <w:pPr>
              <w:rPr>
                <w:rFonts w:ascii="Arial" w:hAnsi="Arial" w:cs="Arial"/>
                <w:b/>
              </w:rPr>
            </w:pPr>
          </w:p>
          <w:p w14:paraId="1328BA9E" w14:textId="18C78E22" w:rsidR="00F93722" w:rsidRPr="00AA757A" w:rsidRDefault="00F93722" w:rsidP="00F93722">
            <w:pPr>
              <w:autoSpaceDE w:val="0"/>
              <w:autoSpaceDN w:val="0"/>
              <w:adjustRightInd w:val="0"/>
              <w:rPr>
                <w:rFonts w:ascii="Arial" w:hAnsi="Arial" w:cs="Arial"/>
                <w:bCs/>
                <w:sz w:val="18"/>
                <w:szCs w:val="18"/>
              </w:rPr>
            </w:pPr>
            <w:r w:rsidRPr="00527230">
              <w:rPr>
                <w:rFonts w:ascii="Arial" w:hAnsi="Arial" w:cs="Arial"/>
                <w:bCs/>
                <w:sz w:val="18"/>
                <w:szCs w:val="18"/>
              </w:rPr>
              <w:t>30/06/2023</w:t>
            </w:r>
          </w:p>
        </w:tc>
        <w:tc>
          <w:tcPr>
            <w:tcW w:w="3010" w:type="pct"/>
            <w:shd w:val="clear" w:color="auto" w:fill="auto"/>
          </w:tcPr>
          <w:p w14:paraId="02FD354A" w14:textId="77777777" w:rsidR="00F93722" w:rsidRPr="00EB1D5D" w:rsidRDefault="00F93722" w:rsidP="00F93722">
            <w:pPr>
              <w:numPr>
                <w:ilvl w:val="0"/>
                <w:numId w:val="2"/>
              </w:numPr>
              <w:autoSpaceDE w:val="0"/>
              <w:autoSpaceDN w:val="0"/>
              <w:adjustRightInd w:val="0"/>
              <w:rPr>
                <w:rFonts w:ascii="Arial" w:hAnsi="Arial" w:cs="Arial"/>
                <w:bCs/>
                <w:sz w:val="18"/>
                <w:szCs w:val="18"/>
              </w:rPr>
            </w:pPr>
            <w:r w:rsidRPr="00EB1D5D">
              <w:rPr>
                <w:rFonts w:ascii="Arial" w:hAnsi="Arial" w:cs="Arial"/>
                <w:bCs/>
                <w:sz w:val="18"/>
                <w:szCs w:val="18"/>
              </w:rPr>
              <w:t>Community Services administers an online data collection system which collects relevant diversity demographic data for relevant data sets.</w:t>
            </w:r>
          </w:p>
          <w:p w14:paraId="46F21001" w14:textId="77777777" w:rsidR="00F93722" w:rsidRPr="00EB1D5D" w:rsidRDefault="00F93722" w:rsidP="00F93722">
            <w:pPr>
              <w:numPr>
                <w:ilvl w:val="0"/>
                <w:numId w:val="2"/>
              </w:numPr>
              <w:autoSpaceDE w:val="0"/>
              <w:autoSpaceDN w:val="0"/>
              <w:adjustRightInd w:val="0"/>
              <w:rPr>
                <w:rFonts w:ascii="Arial" w:hAnsi="Arial" w:cs="Arial"/>
                <w:bCs/>
                <w:sz w:val="18"/>
                <w:szCs w:val="18"/>
              </w:rPr>
            </w:pPr>
            <w:r w:rsidRPr="00EB1D5D">
              <w:rPr>
                <w:rFonts w:ascii="Arial" w:hAnsi="Arial" w:cs="Arial"/>
                <w:bCs/>
                <w:sz w:val="18"/>
                <w:szCs w:val="18"/>
              </w:rPr>
              <w:t>There are five data set collections which report on client services and collect diversity information.</w:t>
            </w:r>
          </w:p>
          <w:p w14:paraId="24B2ABDB" w14:textId="38CFC84E" w:rsidR="00F93722" w:rsidRPr="00EB1D5D" w:rsidRDefault="00F93722" w:rsidP="00E662AE">
            <w:pPr>
              <w:numPr>
                <w:ilvl w:val="0"/>
                <w:numId w:val="2"/>
              </w:numPr>
              <w:autoSpaceDE w:val="0"/>
              <w:autoSpaceDN w:val="0"/>
              <w:adjustRightInd w:val="0"/>
              <w:rPr>
                <w:rFonts w:ascii="Arial" w:hAnsi="Arial" w:cs="Arial"/>
                <w:b/>
                <w:sz w:val="18"/>
                <w:szCs w:val="18"/>
              </w:rPr>
            </w:pPr>
            <w:r w:rsidRPr="00EB1D5D">
              <w:rPr>
                <w:rFonts w:ascii="Arial" w:hAnsi="Arial" w:cs="Arial"/>
                <w:bCs/>
                <w:sz w:val="18"/>
                <w:szCs w:val="18"/>
              </w:rPr>
              <w:t xml:space="preserve">All other funded programs data collections are not based on client </w:t>
            </w:r>
            <w:proofErr w:type="gramStart"/>
            <w:r w:rsidRPr="00EB1D5D">
              <w:rPr>
                <w:rFonts w:ascii="Arial" w:hAnsi="Arial" w:cs="Arial"/>
                <w:bCs/>
                <w:sz w:val="18"/>
                <w:szCs w:val="18"/>
              </w:rPr>
              <w:t>services,</w:t>
            </w:r>
            <w:proofErr w:type="gramEnd"/>
            <w:r w:rsidRPr="00EB1D5D">
              <w:rPr>
                <w:rFonts w:ascii="Arial" w:hAnsi="Arial" w:cs="Arial"/>
                <w:bCs/>
                <w:sz w:val="18"/>
                <w:szCs w:val="18"/>
              </w:rPr>
              <w:t xml:space="preserve"> however they do contain aggregated diversity data responses.</w:t>
            </w:r>
            <w:r w:rsidR="00EB1D5D" w:rsidRPr="00EB1D5D">
              <w:rPr>
                <w:rFonts w:ascii="Arial" w:hAnsi="Arial" w:cs="Arial"/>
                <w:bCs/>
                <w:sz w:val="18"/>
                <w:szCs w:val="18"/>
              </w:rPr>
              <w:br/>
            </w:r>
          </w:p>
        </w:tc>
      </w:tr>
      <w:tr w:rsidR="00F93722" w:rsidRPr="00417B8B" w14:paraId="364183CD" w14:textId="77777777" w:rsidTr="003D2687">
        <w:trPr>
          <w:trHeight w:val="989"/>
        </w:trPr>
        <w:tc>
          <w:tcPr>
            <w:tcW w:w="868" w:type="pct"/>
            <w:shd w:val="clear" w:color="auto" w:fill="auto"/>
          </w:tcPr>
          <w:p w14:paraId="0AF0B288" w14:textId="20B9D884" w:rsidR="00F93722" w:rsidRPr="00527230" w:rsidRDefault="00F93722" w:rsidP="00F93722">
            <w:pPr>
              <w:autoSpaceDE w:val="0"/>
              <w:autoSpaceDN w:val="0"/>
              <w:adjustRightInd w:val="0"/>
              <w:spacing w:before="120"/>
              <w:rPr>
                <w:rFonts w:ascii="Arial" w:hAnsi="Arial" w:cs="Arial"/>
                <w:i/>
                <w:iCs/>
                <w:color w:val="4472C4" w:themeColor="accent1"/>
                <w:sz w:val="18"/>
                <w:szCs w:val="18"/>
              </w:rPr>
            </w:pPr>
            <w:r w:rsidRPr="00527230">
              <w:rPr>
                <w:rFonts w:ascii="Arial" w:hAnsi="Arial" w:cs="Arial"/>
                <w:sz w:val="18"/>
                <w:szCs w:val="18"/>
              </w:rPr>
              <w:t>Introduce a new Australian South Sea Islander indicator across government datasets and client information forms.</w:t>
            </w:r>
            <w:r w:rsidR="00EB1D5D">
              <w:rPr>
                <w:rFonts w:ascii="Arial" w:hAnsi="Arial" w:cs="Arial"/>
                <w:sz w:val="18"/>
                <w:szCs w:val="18"/>
              </w:rPr>
              <w:br/>
            </w:r>
          </w:p>
        </w:tc>
        <w:tc>
          <w:tcPr>
            <w:tcW w:w="612" w:type="pct"/>
            <w:shd w:val="clear" w:color="auto" w:fill="auto"/>
          </w:tcPr>
          <w:p w14:paraId="4EFDB298" w14:textId="704E5083" w:rsidR="00F93722" w:rsidRPr="00527230" w:rsidRDefault="00F93722" w:rsidP="00F93722">
            <w:pPr>
              <w:autoSpaceDE w:val="0"/>
              <w:autoSpaceDN w:val="0"/>
              <w:adjustRightInd w:val="0"/>
              <w:spacing w:before="120"/>
              <w:rPr>
                <w:rFonts w:ascii="Arial" w:hAnsi="Arial" w:cs="Arial"/>
                <w:bCs/>
                <w:i/>
                <w:iCs/>
                <w:color w:val="4472C4" w:themeColor="accent1"/>
                <w:sz w:val="18"/>
                <w:szCs w:val="18"/>
              </w:rPr>
            </w:pPr>
            <w:r w:rsidRPr="00527230">
              <w:rPr>
                <w:rFonts w:ascii="Arial" w:hAnsi="Arial" w:cs="Arial"/>
                <w:bCs/>
                <w:sz w:val="18"/>
                <w:szCs w:val="18"/>
              </w:rPr>
              <w:t>Communities</w:t>
            </w:r>
          </w:p>
        </w:tc>
        <w:tc>
          <w:tcPr>
            <w:tcW w:w="510" w:type="pct"/>
            <w:shd w:val="clear" w:color="auto" w:fill="auto"/>
          </w:tcPr>
          <w:p w14:paraId="62C24AEB" w14:textId="23ABAD8B" w:rsidR="00F93722" w:rsidRPr="00527230" w:rsidRDefault="00C760F1" w:rsidP="00F93722">
            <w:pPr>
              <w:autoSpaceDE w:val="0"/>
              <w:autoSpaceDN w:val="0"/>
              <w:adjustRightInd w:val="0"/>
              <w:rPr>
                <w:rFonts w:ascii="Arial" w:hAnsi="Arial" w:cs="Arial"/>
                <w:b/>
              </w:rPr>
            </w:pPr>
            <w:sdt>
              <w:sdtPr>
                <w:rPr>
                  <w:rFonts w:ascii="Arial" w:hAnsi="Arial" w:cs="Arial"/>
                  <w:b/>
                </w:rPr>
                <w:alias w:val="Progress Status"/>
                <w:tag w:val="Progress Status"/>
                <w:id w:val="-1146975795"/>
                <w:placeholder>
                  <w:docPart w:val="4C10FA5D5DB1417291CE664796C5714C"/>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F93722" w:rsidRPr="00527230">
                  <w:rPr>
                    <w:rFonts w:ascii="Arial" w:hAnsi="Arial" w:cs="Arial"/>
                    <w:b/>
                  </w:rPr>
                  <w:t>On track</w:t>
                </w:r>
              </w:sdtContent>
            </w:sdt>
          </w:p>
          <w:p w14:paraId="52C0FD66" w14:textId="77777777" w:rsidR="00F93722" w:rsidRPr="00527230" w:rsidRDefault="00F93722" w:rsidP="00F93722">
            <w:pPr>
              <w:rPr>
                <w:rFonts w:ascii="Arial" w:hAnsi="Arial" w:cs="Arial"/>
                <w:b/>
              </w:rPr>
            </w:pPr>
          </w:p>
          <w:p w14:paraId="75B94AFB" w14:textId="71413E31" w:rsidR="00F93722" w:rsidRPr="00AA757A" w:rsidRDefault="00F0256A" w:rsidP="00F93722">
            <w:pPr>
              <w:autoSpaceDE w:val="0"/>
              <w:autoSpaceDN w:val="0"/>
              <w:adjustRightInd w:val="0"/>
              <w:rPr>
                <w:rFonts w:ascii="Arial" w:hAnsi="Arial" w:cs="Arial"/>
                <w:bCs/>
                <w:sz w:val="18"/>
                <w:szCs w:val="18"/>
              </w:rPr>
            </w:pPr>
            <w:r w:rsidRPr="00527230">
              <w:rPr>
                <w:rFonts w:ascii="Arial" w:hAnsi="Arial" w:cs="Arial"/>
                <w:bCs/>
                <w:sz w:val="18"/>
                <w:szCs w:val="18"/>
              </w:rPr>
              <w:t>DUE: 30/06/25</w:t>
            </w:r>
          </w:p>
        </w:tc>
        <w:tc>
          <w:tcPr>
            <w:tcW w:w="3010" w:type="pct"/>
            <w:shd w:val="clear" w:color="auto" w:fill="auto"/>
          </w:tcPr>
          <w:p w14:paraId="36F42055" w14:textId="77777777" w:rsidR="00F93722" w:rsidRPr="00527230" w:rsidRDefault="00F93722" w:rsidP="00F93722">
            <w:pPr>
              <w:numPr>
                <w:ilvl w:val="0"/>
                <w:numId w:val="2"/>
              </w:numPr>
              <w:autoSpaceDE w:val="0"/>
              <w:autoSpaceDN w:val="0"/>
              <w:adjustRightInd w:val="0"/>
              <w:rPr>
                <w:rFonts w:ascii="Arial" w:hAnsi="Arial" w:cs="Arial"/>
                <w:bCs/>
                <w:sz w:val="18"/>
                <w:szCs w:val="18"/>
              </w:rPr>
            </w:pPr>
            <w:r w:rsidRPr="00527230">
              <w:rPr>
                <w:rFonts w:ascii="Arial" w:hAnsi="Arial" w:cs="Arial"/>
                <w:bCs/>
                <w:sz w:val="18"/>
                <w:szCs w:val="18"/>
              </w:rPr>
              <w:t>New indicator collecting Australian South Sea Islander client demographic information has been introduced to one relevant dataset.</w:t>
            </w:r>
          </w:p>
          <w:p w14:paraId="4E893944" w14:textId="77777777" w:rsidR="00F93722" w:rsidRPr="00527230" w:rsidRDefault="00F93722" w:rsidP="00F93722">
            <w:pPr>
              <w:numPr>
                <w:ilvl w:val="0"/>
                <w:numId w:val="2"/>
              </w:numPr>
              <w:autoSpaceDE w:val="0"/>
              <w:autoSpaceDN w:val="0"/>
              <w:adjustRightInd w:val="0"/>
              <w:rPr>
                <w:rFonts w:ascii="Arial" w:hAnsi="Arial" w:cs="Arial"/>
                <w:bCs/>
                <w:sz w:val="18"/>
                <w:szCs w:val="18"/>
              </w:rPr>
            </w:pPr>
            <w:r w:rsidRPr="00527230">
              <w:rPr>
                <w:rFonts w:ascii="Arial" w:hAnsi="Arial" w:cs="Arial"/>
                <w:bCs/>
                <w:sz w:val="18"/>
                <w:szCs w:val="18"/>
              </w:rPr>
              <w:t>The introduction of data collection on this item for remaining three data collections will occur as program reviews are completed and recommendations implemented.</w:t>
            </w:r>
          </w:p>
          <w:p w14:paraId="7B1D8342" w14:textId="16A8A39A" w:rsidR="00F93722" w:rsidRPr="00780378" w:rsidRDefault="00F93722" w:rsidP="00780378">
            <w:pPr>
              <w:numPr>
                <w:ilvl w:val="0"/>
                <w:numId w:val="2"/>
              </w:numPr>
              <w:autoSpaceDE w:val="0"/>
              <w:autoSpaceDN w:val="0"/>
              <w:adjustRightInd w:val="0"/>
              <w:rPr>
                <w:rFonts w:ascii="Arial" w:hAnsi="Arial" w:cs="Arial"/>
                <w:bCs/>
                <w:sz w:val="18"/>
                <w:szCs w:val="18"/>
              </w:rPr>
            </w:pPr>
            <w:r w:rsidRPr="00527230">
              <w:rPr>
                <w:rFonts w:ascii="Arial" w:hAnsi="Arial" w:cs="Arial"/>
                <w:bCs/>
                <w:sz w:val="18"/>
                <w:szCs w:val="18"/>
              </w:rPr>
              <w:t>This item is targeted at funded non-government providers and data will be provided to providers that have reported on this indicator.</w:t>
            </w:r>
          </w:p>
        </w:tc>
      </w:tr>
    </w:tbl>
    <w:p w14:paraId="49369307" w14:textId="77777777" w:rsidR="00AA757A" w:rsidRDefault="00AA757A">
      <w:pPr>
        <w:rPr>
          <w:rFonts w:cstheme="minorHAnsi"/>
          <w:bCs/>
          <w:color w:val="2F5496" w:themeColor="accent1" w:themeShade="BF"/>
          <w:sz w:val="24"/>
          <w:szCs w:val="24"/>
        </w:rPr>
      </w:pPr>
      <w:r>
        <w:rPr>
          <w:rFonts w:cstheme="minorHAnsi"/>
          <w:bCs/>
          <w:color w:val="2F5496" w:themeColor="accent1" w:themeShade="BF"/>
          <w:sz w:val="24"/>
          <w:szCs w:val="24"/>
        </w:rPr>
        <w:br w:type="page"/>
      </w:r>
    </w:p>
    <w:p w14:paraId="542DD5A8" w14:textId="32E54269" w:rsidR="00CE386A" w:rsidRPr="00182982" w:rsidRDefault="00182982" w:rsidP="00703906">
      <w:pPr>
        <w:pStyle w:val="Heading1"/>
        <w:rPr>
          <w:rFonts w:ascii="Arial" w:hAnsi="Arial" w:cs="Arial"/>
          <w:b/>
          <w:color w:val="auto"/>
          <w:sz w:val="28"/>
          <w:szCs w:val="28"/>
        </w:rPr>
      </w:pPr>
      <w:r w:rsidRPr="00495473">
        <w:rPr>
          <w:rFonts w:ascii="Wingdings" w:hAnsi="Wingdings" w:cs="Arial"/>
          <w:b/>
          <w:bCs/>
          <w:color w:val="7030A0"/>
        </w:rPr>
        <w:lastRenderedPageBreak/>
        <w:sym w:font="Wingdings" w:char="F06C"/>
      </w:r>
      <w:r>
        <w:rPr>
          <w:rFonts w:ascii="Wingdings" w:hAnsi="Wingdings" w:cs="Arial"/>
          <w:b/>
          <w:bCs/>
          <w:color w:val="7030A0"/>
        </w:rPr>
        <w:t xml:space="preserve"> </w:t>
      </w:r>
      <w:r w:rsidR="00215937" w:rsidRPr="00F57859">
        <w:rPr>
          <w:rFonts w:ascii="Arial" w:hAnsi="Arial" w:cs="Arial"/>
          <w:b/>
          <w:color w:val="7030A0"/>
          <w:sz w:val="28"/>
          <w:szCs w:val="28"/>
          <w:u w:val="single"/>
        </w:rPr>
        <w:t>KEY ACTION 5</w:t>
      </w:r>
      <w:r w:rsidR="00215937" w:rsidRPr="00182982">
        <w:rPr>
          <w:rFonts w:ascii="Arial" w:hAnsi="Arial" w:cs="Arial"/>
          <w:b/>
          <w:color w:val="7030A0"/>
          <w:sz w:val="28"/>
          <w:szCs w:val="28"/>
        </w:rPr>
        <w:t xml:space="preserve">: </w:t>
      </w:r>
      <w:r w:rsidR="00CE386A" w:rsidRPr="00182982">
        <w:rPr>
          <w:rFonts w:ascii="Arial" w:hAnsi="Arial" w:cs="Arial"/>
          <w:b/>
          <w:color w:val="auto"/>
          <w:sz w:val="28"/>
          <w:szCs w:val="28"/>
        </w:rPr>
        <w:t>Interpreters and communication</w:t>
      </w:r>
      <w:r w:rsidR="002667FB">
        <w:rPr>
          <w:rFonts w:ascii="Arial" w:hAnsi="Arial" w:cs="Arial"/>
          <w:b/>
          <w:color w:val="auto"/>
          <w:sz w:val="28"/>
          <w:szCs w:val="28"/>
        </w:rPr>
        <w:t xml:space="preserve"> strategies</w:t>
      </w:r>
    </w:p>
    <w:p w14:paraId="40CCDE2A" w14:textId="77777777" w:rsidR="00CE386A" w:rsidRPr="00182982" w:rsidRDefault="00CE386A" w:rsidP="00CE386A">
      <w:pPr>
        <w:spacing w:after="0"/>
        <w:rPr>
          <w:rFonts w:cstheme="minorHAnsi"/>
          <w:bCs/>
          <w:sz w:val="24"/>
          <w:szCs w:val="24"/>
        </w:rPr>
      </w:pPr>
    </w:p>
    <w:p w14:paraId="51753F59" w14:textId="1C6F2F58" w:rsidR="00215937" w:rsidRPr="00182982" w:rsidRDefault="00215937" w:rsidP="00CE386A">
      <w:pPr>
        <w:rPr>
          <w:rFonts w:cstheme="minorHAnsi"/>
          <w:bCs/>
          <w:sz w:val="24"/>
          <w:szCs w:val="24"/>
        </w:rPr>
      </w:pPr>
      <w:r w:rsidRPr="00182982">
        <w:rPr>
          <w:rFonts w:cstheme="minorHAnsi"/>
          <w:bCs/>
          <w:sz w:val="24"/>
          <w:szCs w:val="24"/>
        </w:rPr>
        <w:t xml:space="preserve">Queensland Government agencies will ensure people who have difficulty communicating in English can access information and services at the right time and in the right manner, through </w:t>
      </w:r>
      <w:r w:rsidRPr="00182982">
        <w:rPr>
          <w:rFonts w:cstheme="minorHAnsi"/>
          <w:b/>
          <w:sz w:val="24"/>
          <w:szCs w:val="24"/>
        </w:rPr>
        <w:t>improved access to interpreters and implementing multilingual and multi-modal communication strategies</w:t>
      </w:r>
      <w:r w:rsidRPr="00182982">
        <w:rPr>
          <w:rFonts w:cstheme="minorHAnsi"/>
          <w:bCs/>
          <w:sz w:val="24"/>
          <w:szCs w:val="24"/>
        </w:rPr>
        <w:t>.</w:t>
      </w:r>
      <w:r w:rsidR="00CE386A" w:rsidRPr="00182982">
        <w:rPr>
          <w:rFonts w:cstheme="minorHAnsi"/>
          <w:bCs/>
          <w:sz w:val="24"/>
          <w:szCs w:val="24"/>
        </w:rPr>
        <w:t xml:space="preserve"> </w:t>
      </w:r>
      <w:r w:rsidRPr="00182982">
        <w:rPr>
          <w:rFonts w:cstheme="minorHAnsi"/>
          <w:bCs/>
          <w:sz w:val="24"/>
          <w:szCs w:val="24"/>
        </w:rPr>
        <w:t xml:space="preserve">As per the Queensland Multicultural Policy, activities in this section should </w:t>
      </w:r>
      <w:r w:rsidR="00D662C7">
        <w:rPr>
          <w:rFonts w:cstheme="minorHAnsi"/>
          <w:bCs/>
          <w:sz w:val="24"/>
          <w:szCs w:val="24"/>
        </w:rPr>
        <w:t>link</w:t>
      </w:r>
      <w:r w:rsidRPr="00182982">
        <w:rPr>
          <w:rFonts w:cstheme="minorHAnsi"/>
          <w:bCs/>
          <w:sz w:val="24"/>
          <w:szCs w:val="24"/>
        </w:rPr>
        <w:t xml:space="preserve"> to one or more of the following high-level outcomes:</w:t>
      </w:r>
    </w:p>
    <w:p w14:paraId="1A0C193E" w14:textId="57ACC0E5" w:rsidR="00215937" w:rsidRPr="00182982" w:rsidRDefault="00EB1D5D" w:rsidP="00215937">
      <w:pPr>
        <w:pStyle w:val="ListParagraph"/>
        <w:numPr>
          <w:ilvl w:val="0"/>
          <w:numId w:val="14"/>
        </w:numPr>
        <w:spacing w:after="0"/>
        <w:rPr>
          <w:rFonts w:cstheme="minorHAnsi"/>
          <w:bCs/>
          <w:i/>
          <w:iCs/>
          <w:sz w:val="24"/>
          <w:szCs w:val="24"/>
        </w:rPr>
      </w:pPr>
      <w:r>
        <w:rPr>
          <w:rFonts w:cstheme="minorHAnsi"/>
          <w:bCs/>
          <w:i/>
          <w:iCs/>
          <w:sz w:val="24"/>
          <w:szCs w:val="24"/>
        </w:rPr>
        <w:t>i</w:t>
      </w:r>
      <w:r w:rsidR="00215937" w:rsidRPr="00182982">
        <w:rPr>
          <w:rFonts w:cstheme="minorHAnsi"/>
          <w:bCs/>
          <w:i/>
          <w:iCs/>
          <w:sz w:val="24"/>
          <w:szCs w:val="24"/>
        </w:rPr>
        <w:t>mproved knowledge about customers’ diversity</w:t>
      </w:r>
    </w:p>
    <w:p w14:paraId="5D31262E" w14:textId="1E7F065A" w:rsidR="00215937" w:rsidRPr="00182982" w:rsidRDefault="00EB1D5D" w:rsidP="00215937">
      <w:pPr>
        <w:pStyle w:val="ListParagraph"/>
        <w:numPr>
          <w:ilvl w:val="0"/>
          <w:numId w:val="14"/>
        </w:numPr>
        <w:spacing w:after="0"/>
        <w:rPr>
          <w:rFonts w:cstheme="minorHAnsi"/>
          <w:bCs/>
          <w:i/>
          <w:iCs/>
          <w:sz w:val="24"/>
          <w:szCs w:val="24"/>
        </w:rPr>
      </w:pPr>
      <w:r>
        <w:rPr>
          <w:rFonts w:cstheme="minorHAnsi"/>
          <w:bCs/>
          <w:i/>
          <w:iCs/>
          <w:sz w:val="24"/>
          <w:szCs w:val="24"/>
        </w:rPr>
        <w:t>c</w:t>
      </w:r>
      <w:r w:rsidR="00215937" w:rsidRPr="00182982">
        <w:rPr>
          <w:rFonts w:cstheme="minorHAnsi"/>
          <w:bCs/>
          <w:i/>
          <w:iCs/>
          <w:sz w:val="24"/>
          <w:szCs w:val="24"/>
        </w:rPr>
        <w:t>ulturally capable services and programs</w:t>
      </w:r>
    </w:p>
    <w:p w14:paraId="41929791" w14:textId="0DF6E096" w:rsidR="00215937" w:rsidRPr="00182982" w:rsidRDefault="00EB1D5D" w:rsidP="00215937">
      <w:pPr>
        <w:pStyle w:val="ListParagraph"/>
        <w:numPr>
          <w:ilvl w:val="0"/>
          <w:numId w:val="14"/>
        </w:numPr>
        <w:spacing w:after="0"/>
        <w:rPr>
          <w:rFonts w:cstheme="minorHAnsi"/>
          <w:bCs/>
          <w:i/>
          <w:iCs/>
          <w:sz w:val="24"/>
          <w:szCs w:val="24"/>
        </w:rPr>
      </w:pPr>
      <w:r>
        <w:rPr>
          <w:rFonts w:cstheme="minorHAnsi"/>
          <w:bCs/>
          <w:i/>
          <w:iCs/>
          <w:sz w:val="24"/>
          <w:szCs w:val="24"/>
        </w:rPr>
        <w:t>a</w:t>
      </w:r>
      <w:r w:rsidR="00215937" w:rsidRPr="00182982">
        <w:rPr>
          <w:rFonts w:cstheme="minorHAnsi"/>
          <w:bCs/>
          <w:i/>
          <w:iCs/>
          <w:sz w:val="24"/>
          <w:szCs w:val="24"/>
        </w:rPr>
        <w:t xml:space="preserve"> productive, culturally capable, and diverse workforce</w:t>
      </w:r>
    </w:p>
    <w:p w14:paraId="459AB3C9" w14:textId="77777777" w:rsidR="00215937" w:rsidRPr="00182982" w:rsidRDefault="00215937" w:rsidP="00215937">
      <w:pPr>
        <w:pStyle w:val="ListParagraph"/>
        <w:numPr>
          <w:ilvl w:val="0"/>
          <w:numId w:val="14"/>
        </w:numPr>
        <w:spacing w:after="0"/>
        <w:rPr>
          <w:rFonts w:cstheme="minorHAnsi"/>
          <w:bCs/>
          <w:i/>
          <w:iCs/>
          <w:sz w:val="24"/>
          <w:szCs w:val="24"/>
        </w:rPr>
      </w:pPr>
      <w:r w:rsidRPr="00182982">
        <w:rPr>
          <w:rFonts w:cstheme="minorHAnsi"/>
          <w:bCs/>
          <w:i/>
          <w:iCs/>
          <w:sz w:val="24"/>
          <w:szCs w:val="24"/>
        </w:rPr>
        <w:t xml:space="preserve">Queensland gets the most benefit from our diversity and global </w:t>
      </w:r>
      <w:proofErr w:type="gramStart"/>
      <w:r w:rsidRPr="00182982">
        <w:rPr>
          <w:rFonts w:cstheme="minorHAnsi"/>
          <w:bCs/>
          <w:i/>
          <w:iCs/>
          <w:sz w:val="24"/>
          <w:szCs w:val="24"/>
        </w:rPr>
        <w:t>connections</w:t>
      </w:r>
      <w:proofErr w:type="gramEnd"/>
    </w:p>
    <w:p w14:paraId="5AF009AC" w14:textId="09367C45" w:rsidR="00215937" w:rsidRPr="00182982" w:rsidRDefault="00EB1D5D" w:rsidP="00215937">
      <w:pPr>
        <w:pStyle w:val="ListParagraph"/>
        <w:numPr>
          <w:ilvl w:val="0"/>
          <w:numId w:val="14"/>
        </w:numPr>
        <w:spacing w:after="0"/>
        <w:rPr>
          <w:rFonts w:cstheme="minorHAnsi"/>
          <w:bCs/>
          <w:i/>
          <w:iCs/>
          <w:sz w:val="24"/>
          <w:szCs w:val="24"/>
        </w:rPr>
      </w:pPr>
      <w:r>
        <w:rPr>
          <w:rFonts w:cstheme="minorHAnsi"/>
          <w:bCs/>
          <w:i/>
          <w:iCs/>
          <w:sz w:val="24"/>
          <w:szCs w:val="24"/>
        </w:rPr>
        <w:t>i</w:t>
      </w:r>
      <w:r w:rsidR="00215937" w:rsidRPr="00182982">
        <w:rPr>
          <w:rFonts w:cstheme="minorHAnsi"/>
          <w:bCs/>
          <w:i/>
          <w:iCs/>
          <w:sz w:val="24"/>
          <w:szCs w:val="24"/>
        </w:rPr>
        <w:t>ndividuals are supported to participate in the economy.</w:t>
      </w:r>
    </w:p>
    <w:p w14:paraId="6ED47506" w14:textId="77777777" w:rsidR="00052152" w:rsidRPr="00EB1D5D" w:rsidRDefault="00052152" w:rsidP="00EB1D5D">
      <w:pPr>
        <w:spacing w:after="0"/>
        <w:rPr>
          <w:rFonts w:cstheme="minorHAnsi"/>
          <w:bCs/>
          <w:color w:val="2F5496" w:themeColor="accent1" w:themeShade="BF"/>
          <w:sz w:val="24"/>
          <w:szCs w:val="24"/>
        </w:rPr>
      </w:pPr>
    </w:p>
    <w:tbl>
      <w:tblPr>
        <w:tblStyle w:val="TableGrid"/>
        <w:tblW w:w="4980" w:type="pct"/>
        <w:tblInd w:w="-5"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firstRow="1" w:lastRow="0" w:firstColumn="1" w:lastColumn="0" w:noHBand="0" w:noVBand="1"/>
      </w:tblPr>
      <w:tblGrid>
        <w:gridCol w:w="2267"/>
        <w:gridCol w:w="1842"/>
        <w:gridCol w:w="1420"/>
        <w:gridCol w:w="8363"/>
      </w:tblGrid>
      <w:tr w:rsidR="00052152" w:rsidRPr="0054491B" w14:paraId="16D0F684" w14:textId="77777777" w:rsidTr="009A376E">
        <w:trPr>
          <w:tblHeader/>
        </w:trPr>
        <w:tc>
          <w:tcPr>
            <w:tcW w:w="816" w:type="pct"/>
            <w:shd w:val="clear" w:color="auto" w:fill="D9D9D9" w:themeFill="background1" w:themeFillShade="D9"/>
          </w:tcPr>
          <w:p w14:paraId="7883A708" w14:textId="10B31BD6" w:rsidR="00052152" w:rsidRPr="0054491B" w:rsidRDefault="00052152" w:rsidP="00BD2019">
            <w:pPr>
              <w:autoSpaceDE w:val="0"/>
              <w:autoSpaceDN w:val="0"/>
              <w:adjustRightInd w:val="0"/>
              <w:spacing w:after="120"/>
              <w:rPr>
                <w:rFonts w:ascii="Arial" w:hAnsi="Arial" w:cs="Arial"/>
                <w:b/>
              </w:rPr>
            </w:pPr>
            <w:r>
              <w:rPr>
                <w:rFonts w:ascii="Arial" w:hAnsi="Arial" w:cs="Arial"/>
                <w:b/>
              </w:rPr>
              <w:t xml:space="preserve">Agency activities supporting </w:t>
            </w:r>
            <w:r w:rsidRPr="00182982">
              <w:rPr>
                <w:rFonts w:ascii="Arial" w:hAnsi="Arial" w:cs="Arial"/>
                <w:b/>
                <w:color w:val="7030A0"/>
              </w:rPr>
              <w:t>Key Action 5</w:t>
            </w:r>
          </w:p>
        </w:tc>
        <w:tc>
          <w:tcPr>
            <w:tcW w:w="663" w:type="pct"/>
            <w:shd w:val="clear" w:color="auto" w:fill="D9D9D9" w:themeFill="background1" w:themeFillShade="D9"/>
          </w:tcPr>
          <w:p w14:paraId="6DABCC6C" w14:textId="73968D2D" w:rsidR="00052152" w:rsidRPr="0054491B" w:rsidRDefault="00066E18" w:rsidP="00BD2019">
            <w:pPr>
              <w:autoSpaceDE w:val="0"/>
              <w:autoSpaceDN w:val="0"/>
              <w:adjustRightInd w:val="0"/>
              <w:spacing w:after="120"/>
              <w:rPr>
                <w:rFonts w:ascii="Arial" w:hAnsi="Arial" w:cs="Arial"/>
                <w:b/>
              </w:rPr>
            </w:pPr>
            <w:r>
              <w:rPr>
                <w:rFonts w:ascii="Arial" w:hAnsi="Arial" w:cs="Arial"/>
                <w:b/>
              </w:rPr>
              <w:t>Responsible portfolio/area</w:t>
            </w:r>
          </w:p>
        </w:tc>
        <w:tc>
          <w:tcPr>
            <w:tcW w:w="511" w:type="pct"/>
            <w:tcBorders>
              <w:bottom w:val="single" w:sz="4" w:space="0" w:color="C0504D"/>
            </w:tcBorders>
            <w:shd w:val="clear" w:color="auto" w:fill="D9D9D9" w:themeFill="background1" w:themeFillShade="D9"/>
          </w:tcPr>
          <w:p w14:paraId="72CE4870" w14:textId="3A9BF198" w:rsidR="00052152" w:rsidRPr="005C7512" w:rsidRDefault="00052152" w:rsidP="00BD2019">
            <w:pPr>
              <w:autoSpaceDE w:val="0"/>
              <w:autoSpaceDN w:val="0"/>
              <w:adjustRightInd w:val="0"/>
              <w:spacing w:after="120"/>
              <w:rPr>
                <w:rFonts w:ascii="Arial" w:hAnsi="Arial" w:cs="Arial"/>
                <w:b/>
              </w:rPr>
            </w:pPr>
            <w:r w:rsidRPr="005C7512">
              <w:rPr>
                <w:rFonts w:ascii="Arial" w:hAnsi="Arial" w:cs="Arial"/>
                <w:b/>
              </w:rPr>
              <w:t>Progress status for 2022</w:t>
            </w:r>
            <w:r w:rsidR="00EB1D5D">
              <w:rPr>
                <w:rFonts w:ascii="Arial" w:hAnsi="Arial" w:cs="Arial"/>
                <w:b/>
              </w:rPr>
              <w:t>–</w:t>
            </w:r>
            <w:r w:rsidRPr="005C7512">
              <w:rPr>
                <w:rFonts w:ascii="Arial" w:hAnsi="Arial" w:cs="Arial"/>
                <w:b/>
              </w:rPr>
              <w:t>23</w:t>
            </w:r>
          </w:p>
        </w:tc>
        <w:tc>
          <w:tcPr>
            <w:tcW w:w="3010" w:type="pct"/>
            <w:tcBorders>
              <w:bottom w:val="single" w:sz="4" w:space="0" w:color="C0504D"/>
            </w:tcBorders>
            <w:shd w:val="clear" w:color="auto" w:fill="D9D9D9" w:themeFill="background1" w:themeFillShade="D9"/>
          </w:tcPr>
          <w:p w14:paraId="6EBDDE9B" w14:textId="0B901E40" w:rsidR="00052152" w:rsidRPr="00534C28" w:rsidRDefault="00052152" w:rsidP="00BD2019">
            <w:pPr>
              <w:autoSpaceDE w:val="0"/>
              <w:autoSpaceDN w:val="0"/>
              <w:adjustRightInd w:val="0"/>
              <w:spacing w:after="120"/>
              <w:rPr>
                <w:rFonts w:ascii="Arial" w:hAnsi="Arial" w:cs="Arial"/>
                <w:b/>
              </w:rPr>
            </w:pPr>
            <w:r>
              <w:rPr>
                <w:rFonts w:ascii="Arial" w:hAnsi="Arial" w:cs="Arial"/>
                <w:b/>
              </w:rPr>
              <w:t xml:space="preserve">Outcomes achieved for people from culturally and linguistically diverse </w:t>
            </w:r>
            <w:proofErr w:type="gramStart"/>
            <w:r>
              <w:rPr>
                <w:rFonts w:ascii="Arial" w:hAnsi="Arial" w:cs="Arial"/>
                <w:b/>
              </w:rPr>
              <w:t>backgrounds</w:t>
            </w:r>
            <w:proofErr w:type="gramEnd"/>
          </w:p>
          <w:p w14:paraId="0511CC22" w14:textId="77777777" w:rsidR="00052152" w:rsidRPr="0054491B" w:rsidRDefault="00052152" w:rsidP="00BD2019">
            <w:pPr>
              <w:autoSpaceDE w:val="0"/>
              <w:autoSpaceDN w:val="0"/>
              <w:adjustRightInd w:val="0"/>
              <w:spacing w:after="120"/>
              <w:rPr>
                <w:rFonts w:ascii="Arial" w:hAnsi="Arial" w:cs="Arial"/>
                <w:b/>
              </w:rPr>
            </w:pPr>
            <w:r w:rsidRPr="00703906">
              <w:rPr>
                <w:rFonts w:ascii="Arial" w:hAnsi="Arial" w:cs="Arial"/>
                <w:i/>
                <w:iCs/>
                <w:sz w:val="18"/>
                <w:szCs w:val="18"/>
              </w:rPr>
              <w:t xml:space="preserve">Please provide commentary or dot points about achievements and outcomes, with reference to outputs, reach, budget, evidence of benefits, </w:t>
            </w:r>
            <w:proofErr w:type="gramStart"/>
            <w:r w:rsidRPr="00703906">
              <w:rPr>
                <w:rFonts w:ascii="Arial" w:hAnsi="Arial" w:cs="Arial"/>
                <w:i/>
                <w:iCs/>
                <w:sz w:val="18"/>
                <w:szCs w:val="18"/>
              </w:rPr>
              <w:t>learnings</w:t>
            </w:r>
            <w:proofErr w:type="gramEnd"/>
            <w:r w:rsidRPr="00703906">
              <w:rPr>
                <w:rFonts w:ascii="Arial" w:hAnsi="Arial" w:cs="Arial"/>
                <w:i/>
                <w:iCs/>
                <w:sz w:val="18"/>
                <w:szCs w:val="18"/>
              </w:rPr>
              <w:t xml:space="preserve"> and highlights.</w:t>
            </w:r>
          </w:p>
        </w:tc>
      </w:tr>
      <w:tr w:rsidR="00D14146" w:rsidRPr="00FD4ED2" w14:paraId="5929F45F" w14:textId="77777777" w:rsidTr="009A376E">
        <w:trPr>
          <w:trHeight w:val="989"/>
        </w:trPr>
        <w:tc>
          <w:tcPr>
            <w:tcW w:w="816" w:type="pct"/>
            <w:shd w:val="clear" w:color="auto" w:fill="auto"/>
          </w:tcPr>
          <w:p w14:paraId="698DE856" w14:textId="6701E88F" w:rsidR="00D14146" w:rsidRPr="00527230" w:rsidRDefault="00D14146" w:rsidP="00D14146">
            <w:pPr>
              <w:autoSpaceDE w:val="0"/>
              <w:autoSpaceDN w:val="0"/>
              <w:adjustRightInd w:val="0"/>
              <w:spacing w:before="120"/>
              <w:rPr>
                <w:rFonts w:ascii="Arial" w:hAnsi="Arial" w:cs="Arial"/>
                <w:i/>
                <w:iCs/>
                <w:sz w:val="18"/>
                <w:szCs w:val="18"/>
              </w:rPr>
            </w:pPr>
            <w:r w:rsidRPr="00527230">
              <w:rPr>
                <w:rFonts w:ascii="Arial" w:hAnsi="Arial" w:cs="Arial"/>
                <w:sz w:val="18"/>
                <w:szCs w:val="18"/>
              </w:rPr>
              <w:t>Community Services will strengthen requirements for culturally responsible services within investment specifications and initiatives for outsourced service delivery.</w:t>
            </w:r>
          </w:p>
        </w:tc>
        <w:tc>
          <w:tcPr>
            <w:tcW w:w="663" w:type="pct"/>
            <w:shd w:val="clear" w:color="auto" w:fill="auto"/>
          </w:tcPr>
          <w:p w14:paraId="041728E7" w14:textId="684051DC" w:rsidR="00D14146" w:rsidRPr="00527230" w:rsidRDefault="00D14146" w:rsidP="00D14146">
            <w:pPr>
              <w:autoSpaceDE w:val="0"/>
              <w:autoSpaceDN w:val="0"/>
              <w:adjustRightInd w:val="0"/>
              <w:spacing w:before="120"/>
              <w:rPr>
                <w:rFonts w:ascii="Arial" w:hAnsi="Arial" w:cs="Arial"/>
                <w:bCs/>
                <w:sz w:val="18"/>
                <w:szCs w:val="18"/>
              </w:rPr>
            </w:pPr>
            <w:r w:rsidRPr="00527230">
              <w:rPr>
                <w:rFonts w:ascii="Arial" w:hAnsi="Arial" w:cs="Arial"/>
                <w:bCs/>
                <w:sz w:val="18"/>
                <w:szCs w:val="18"/>
              </w:rPr>
              <w:t>Communities</w:t>
            </w:r>
          </w:p>
        </w:tc>
        <w:tc>
          <w:tcPr>
            <w:tcW w:w="511" w:type="pct"/>
            <w:shd w:val="clear" w:color="auto" w:fill="auto"/>
          </w:tcPr>
          <w:p w14:paraId="0788CA7D" w14:textId="1C6AD358" w:rsidR="00D14146" w:rsidRPr="00527230" w:rsidRDefault="00C760F1" w:rsidP="00F0256A">
            <w:pPr>
              <w:autoSpaceDE w:val="0"/>
              <w:autoSpaceDN w:val="0"/>
              <w:adjustRightInd w:val="0"/>
              <w:rPr>
                <w:rFonts w:ascii="Arial" w:hAnsi="Arial" w:cs="Arial"/>
                <w:b/>
              </w:rPr>
            </w:pPr>
            <w:sdt>
              <w:sdtPr>
                <w:rPr>
                  <w:rFonts w:ascii="Arial" w:hAnsi="Arial" w:cs="Arial"/>
                  <w:b/>
                </w:rPr>
                <w:alias w:val="Progress Status"/>
                <w:tag w:val="Progress Status"/>
                <w:id w:val="1624340449"/>
                <w:placeholder>
                  <w:docPart w:val="F96FBFF5DFFF475188CEE983B1F680E6"/>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F0256A" w:rsidRPr="00527230">
                  <w:rPr>
                    <w:rFonts w:ascii="Arial" w:hAnsi="Arial" w:cs="Arial"/>
                    <w:b/>
                  </w:rPr>
                  <w:t>On track</w:t>
                </w:r>
              </w:sdtContent>
            </w:sdt>
          </w:p>
        </w:tc>
        <w:tc>
          <w:tcPr>
            <w:tcW w:w="3010" w:type="pct"/>
            <w:shd w:val="clear" w:color="auto" w:fill="auto"/>
          </w:tcPr>
          <w:p w14:paraId="1A9CDCB1" w14:textId="14B4841E" w:rsidR="00672D44" w:rsidRPr="00527230" w:rsidRDefault="00672D44" w:rsidP="00672D44">
            <w:pPr>
              <w:pStyle w:val="ListParagraph"/>
              <w:numPr>
                <w:ilvl w:val="0"/>
                <w:numId w:val="17"/>
              </w:numPr>
              <w:autoSpaceDE w:val="0"/>
              <w:autoSpaceDN w:val="0"/>
              <w:adjustRightInd w:val="0"/>
              <w:rPr>
                <w:rFonts w:ascii="Arial" w:hAnsi="Arial" w:cs="Arial"/>
                <w:bCs/>
                <w:sz w:val="18"/>
                <w:szCs w:val="18"/>
              </w:rPr>
            </w:pPr>
            <w:r w:rsidRPr="00527230">
              <w:rPr>
                <w:rFonts w:ascii="Arial" w:hAnsi="Arial" w:cs="Arial"/>
                <w:bCs/>
                <w:sz w:val="18"/>
                <w:szCs w:val="18"/>
              </w:rPr>
              <w:t>During 2022</w:t>
            </w:r>
            <w:r w:rsidR="00926495">
              <w:rPr>
                <w:rFonts w:ascii="Arial" w:hAnsi="Arial" w:cs="Arial"/>
                <w:bCs/>
                <w:sz w:val="18"/>
                <w:szCs w:val="18"/>
              </w:rPr>
              <w:t>–2</w:t>
            </w:r>
            <w:r w:rsidRPr="00527230">
              <w:rPr>
                <w:rFonts w:ascii="Arial" w:hAnsi="Arial" w:cs="Arial"/>
                <w:bCs/>
                <w:sz w:val="18"/>
                <w:szCs w:val="18"/>
              </w:rPr>
              <w:t>3 Community Services developed the new Community Services Investment Specification in 2023</w:t>
            </w:r>
            <w:r w:rsidR="00926495">
              <w:rPr>
                <w:rFonts w:ascii="Arial" w:hAnsi="Arial" w:cs="Arial"/>
                <w:bCs/>
                <w:sz w:val="18"/>
                <w:szCs w:val="18"/>
              </w:rPr>
              <w:t>–2</w:t>
            </w:r>
            <w:r w:rsidRPr="00527230">
              <w:rPr>
                <w:rFonts w:ascii="Arial" w:hAnsi="Arial" w:cs="Arial"/>
                <w:bCs/>
                <w:sz w:val="18"/>
                <w:szCs w:val="18"/>
              </w:rPr>
              <w:t>4. This will be introduced and published in 2023</w:t>
            </w:r>
            <w:r w:rsidR="00926495">
              <w:rPr>
                <w:rFonts w:ascii="Arial" w:hAnsi="Arial" w:cs="Arial"/>
                <w:bCs/>
                <w:sz w:val="18"/>
                <w:szCs w:val="18"/>
              </w:rPr>
              <w:t>–2</w:t>
            </w:r>
            <w:r w:rsidRPr="00527230">
              <w:rPr>
                <w:rFonts w:ascii="Arial" w:hAnsi="Arial" w:cs="Arial"/>
                <w:bCs/>
                <w:sz w:val="18"/>
                <w:szCs w:val="18"/>
              </w:rPr>
              <w:t>4. The new investment specification contains a requirement for funded services to be culturally capable, which includes:</w:t>
            </w:r>
          </w:p>
          <w:p w14:paraId="0ECB427A" w14:textId="04F04EB2" w:rsidR="00672D44" w:rsidRPr="00527230" w:rsidRDefault="00672D44" w:rsidP="00672D44">
            <w:pPr>
              <w:pStyle w:val="ListParagraph"/>
              <w:numPr>
                <w:ilvl w:val="1"/>
                <w:numId w:val="17"/>
              </w:numPr>
              <w:autoSpaceDE w:val="0"/>
              <w:autoSpaceDN w:val="0"/>
              <w:adjustRightInd w:val="0"/>
              <w:rPr>
                <w:rFonts w:ascii="Arial" w:hAnsi="Arial" w:cs="Arial"/>
                <w:bCs/>
                <w:sz w:val="18"/>
                <w:szCs w:val="18"/>
              </w:rPr>
            </w:pPr>
            <w:r w:rsidRPr="00527230">
              <w:rPr>
                <w:rFonts w:ascii="Arial" w:hAnsi="Arial" w:cs="Arial"/>
                <w:bCs/>
                <w:sz w:val="18"/>
                <w:szCs w:val="18"/>
              </w:rPr>
              <w:t xml:space="preserve">ensuring inclusive practices for service users of diverse cultural </w:t>
            </w:r>
            <w:proofErr w:type="gramStart"/>
            <w:r w:rsidRPr="00527230">
              <w:rPr>
                <w:rFonts w:ascii="Arial" w:hAnsi="Arial" w:cs="Arial"/>
                <w:bCs/>
                <w:sz w:val="18"/>
                <w:szCs w:val="18"/>
              </w:rPr>
              <w:t>backgrounds;</w:t>
            </w:r>
            <w:proofErr w:type="gramEnd"/>
          </w:p>
          <w:p w14:paraId="26C2036F" w14:textId="6A09618D" w:rsidR="00672D44" w:rsidRPr="00527230" w:rsidRDefault="00672D44" w:rsidP="00672D44">
            <w:pPr>
              <w:pStyle w:val="ListParagraph"/>
              <w:numPr>
                <w:ilvl w:val="1"/>
                <w:numId w:val="17"/>
              </w:numPr>
              <w:autoSpaceDE w:val="0"/>
              <w:autoSpaceDN w:val="0"/>
              <w:adjustRightInd w:val="0"/>
              <w:rPr>
                <w:rFonts w:ascii="Arial" w:hAnsi="Arial" w:cs="Arial"/>
                <w:bCs/>
                <w:sz w:val="18"/>
                <w:szCs w:val="18"/>
              </w:rPr>
            </w:pPr>
            <w:r w:rsidRPr="00527230">
              <w:rPr>
                <w:rFonts w:ascii="Arial" w:hAnsi="Arial" w:cs="Arial"/>
                <w:bCs/>
                <w:sz w:val="18"/>
                <w:szCs w:val="18"/>
              </w:rPr>
              <w:t>development of strategies to increase engagement of community members from diverse cultural backgrounds; and</w:t>
            </w:r>
          </w:p>
          <w:p w14:paraId="7C0A8D3E" w14:textId="73E17125" w:rsidR="00672D44" w:rsidRPr="00527230" w:rsidRDefault="00672D44" w:rsidP="00672D44">
            <w:pPr>
              <w:pStyle w:val="ListParagraph"/>
              <w:numPr>
                <w:ilvl w:val="1"/>
                <w:numId w:val="17"/>
              </w:numPr>
              <w:autoSpaceDE w:val="0"/>
              <w:autoSpaceDN w:val="0"/>
              <w:adjustRightInd w:val="0"/>
              <w:rPr>
                <w:rFonts w:ascii="Arial" w:hAnsi="Arial" w:cs="Arial"/>
                <w:bCs/>
                <w:sz w:val="18"/>
                <w:szCs w:val="18"/>
              </w:rPr>
            </w:pPr>
            <w:r w:rsidRPr="00527230">
              <w:rPr>
                <w:rFonts w:ascii="Arial" w:hAnsi="Arial" w:cs="Arial"/>
                <w:bCs/>
                <w:sz w:val="18"/>
                <w:szCs w:val="18"/>
              </w:rPr>
              <w:t>where relevant, recruiting staff of Aboriginal and Torres Strait Islander backgrounds.</w:t>
            </w:r>
          </w:p>
          <w:p w14:paraId="3BD96E26" w14:textId="014C3EAC" w:rsidR="00672D44" w:rsidRPr="00527230" w:rsidRDefault="00672D44" w:rsidP="00672D44">
            <w:pPr>
              <w:pStyle w:val="ListParagraph"/>
              <w:numPr>
                <w:ilvl w:val="0"/>
                <w:numId w:val="17"/>
              </w:numPr>
              <w:autoSpaceDE w:val="0"/>
              <w:autoSpaceDN w:val="0"/>
              <w:adjustRightInd w:val="0"/>
              <w:rPr>
                <w:rFonts w:ascii="Arial" w:hAnsi="Arial" w:cs="Arial"/>
                <w:bCs/>
                <w:sz w:val="18"/>
                <w:szCs w:val="18"/>
              </w:rPr>
            </w:pPr>
            <w:r w:rsidRPr="00527230">
              <w:rPr>
                <w:rFonts w:ascii="Arial" w:hAnsi="Arial" w:cs="Arial"/>
                <w:bCs/>
                <w:sz w:val="18"/>
                <w:szCs w:val="18"/>
              </w:rPr>
              <w:t>Community Services is developing initiative guidelines and reporting frameworks for funded initiatives. In 2022</w:t>
            </w:r>
            <w:r w:rsidR="00926495">
              <w:rPr>
                <w:rFonts w:ascii="Arial" w:hAnsi="Arial" w:cs="Arial"/>
                <w:bCs/>
                <w:sz w:val="18"/>
                <w:szCs w:val="18"/>
              </w:rPr>
              <w:t>–2</w:t>
            </w:r>
            <w:r w:rsidRPr="00527230">
              <w:rPr>
                <w:rFonts w:ascii="Arial" w:hAnsi="Arial" w:cs="Arial"/>
                <w:bCs/>
                <w:sz w:val="18"/>
                <w:szCs w:val="18"/>
              </w:rPr>
              <w:t>3 six initiatives have completed guidelines, which include cultural capability and accessibility requirements.</w:t>
            </w:r>
          </w:p>
          <w:p w14:paraId="1F636D91" w14:textId="74D660EE" w:rsidR="00672D44" w:rsidRPr="00527230" w:rsidRDefault="00672D44" w:rsidP="00672D44">
            <w:pPr>
              <w:pStyle w:val="ListParagraph"/>
              <w:numPr>
                <w:ilvl w:val="0"/>
                <w:numId w:val="17"/>
              </w:numPr>
              <w:autoSpaceDE w:val="0"/>
              <w:autoSpaceDN w:val="0"/>
              <w:adjustRightInd w:val="0"/>
              <w:rPr>
                <w:rFonts w:ascii="Arial" w:hAnsi="Arial" w:cs="Arial"/>
                <w:bCs/>
                <w:sz w:val="18"/>
                <w:szCs w:val="18"/>
              </w:rPr>
            </w:pPr>
            <w:r w:rsidRPr="00527230">
              <w:rPr>
                <w:rFonts w:ascii="Arial" w:hAnsi="Arial" w:cs="Arial"/>
                <w:bCs/>
                <w:sz w:val="18"/>
                <w:szCs w:val="18"/>
              </w:rPr>
              <w:t>New reporting frameworks for the six initiatives have been developed. Where appropriate, the reporting frameworks include data collection measures to gather service user information in relation to cultural background.</w:t>
            </w:r>
          </w:p>
          <w:p w14:paraId="76DB6120" w14:textId="022906C5" w:rsidR="00D14146" w:rsidRPr="00EB1D5D" w:rsidRDefault="00672D44" w:rsidP="00D14146">
            <w:pPr>
              <w:pStyle w:val="ListParagraph"/>
              <w:numPr>
                <w:ilvl w:val="0"/>
                <w:numId w:val="17"/>
              </w:numPr>
              <w:autoSpaceDE w:val="0"/>
              <w:autoSpaceDN w:val="0"/>
              <w:adjustRightInd w:val="0"/>
              <w:rPr>
                <w:rFonts w:ascii="Arial" w:hAnsi="Arial" w:cs="Arial"/>
                <w:bCs/>
                <w:sz w:val="18"/>
                <w:szCs w:val="18"/>
              </w:rPr>
            </w:pPr>
            <w:r w:rsidRPr="00527230">
              <w:rPr>
                <w:rFonts w:ascii="Arial" w:hAnsi="Arial" w:cs="Arial"/>
                <w:bCs/>
                <w:sz w:val="18"/>
                <w:szCs w:val="18"/>
              </w:rPr>
              <w:t>Community Services has adopted a continuous improvement approach and will be analysing the data submitted by service providers, with the intent of reviewing and improving the design of initiatives and delivery of services for all Queenslanders including people from culturally and linguistically diverse backgrounds.</w:t>
            </w:r>
          </w:p>
        </w:tc>
      </w:tr>
      <w:tr w:rsidR="00D14146" w:rsidRPr="00417B8B" w14:paraId="5114D0D3" w14:textId="77777777" w:rsidTr="009A376E">
        <w:trPr>
          <w:trHeight w:val="989"/>
        </w:trPr>
        <w:tc>
          <w:tcPr>
            <w:tcW w:w="816" w:type="pct"/>
            <w:shd w:val="clear" w:color="auto" w:fill="auto"/>
          </w:tcPr>
          <w:p w14:paraId="3990C225" w14:textId="34586ED0" w:rsidR="00D14146" w:rsidRPr="00EB1D5D" w:rsidRDefault="00D14146" w:rsidP="00D14146">
            <w:pPr>
              <w:autoSpaceDE w:val="0"/>
              <w:autoSpaceDN w:val="0"/>
              <w:adjustRightInd w:val="0"/>
              <w:spacing w:before="120"/>
              <w:rPr>
                <w:rFonts w:ascii="Arial" w:hAnsi="Arial" w:cs="Arial"/>
                <w:color w:val="4472C4" w:themeColor="accent1"/>
                <w:sz w:val="18"/>
                <w:szCs w:val="18"/>
              </w:rPr>
            </w:pPr>
            <w:r w:rsidRPr="00D14146">
              <w:rPr>
                <w:rFonts w:ascii="Arial" w:hAnsi="Arial" w:cs="Arial"/>
                <w:sz w:val="18"/>
                <w:szCs w:val="18"/>
              </w:rPr>
              <w:lastRenderedPageBreak/>
              <w:t>Ensure key public consultation materials for policy and legislative review processes include Easy-Read versions, to facilitate participation and input from people from linguistically diverse backgrounds (as well as those with an intellectual or cognitive disability)</w:t>
            </w:r>
            <w:r w:rsidR="00EB1D5D">
              <w:rPr>
                <w:rFonts w:ascii="Arial" w:hAnsi="Arial" w:cs="Arial"/>
                <w:sz w:val="18"/>
                <w:szCs w:val="18"/>
              </w:rPr>
              <w:t>.</w:t>
            </w:r>
            <w:r w:rsidR="00EB1D5D">
              <w:rPr>
                <w:rFonts w:ascii="Arial" w:hAnsi="Arial" w:cs="Arial"/>
                <w:sz w:val="18"/>
                <w:szCs w:val="18"/>
              </w:rPr>
              <w:br/>
            </w:r>
          </w:p>
        </w:tc>
        <w:tc>
          <w:tcPr>
            <w:tcW w:w="663" w:type="pct"/>
            <w:shd w:val="clear" w:color="auto" w:fill="auto"/>
          </w:tcPr>
          <w:p w14:paraId="0174D2EC" w14:textId="5921B301" w:rsidR="00D14146" w:rsidRPr="00D854E9" w:rsidRDefault="00D14146" w:rsidP="00D14146">
            <w:pPr>
              <w:autoSpaceDE w:val="0"/>
              <w:autoSpaceDN w:val="0"/>
              <w:adjustRightInd w:val="0"/>
              <w:spacing w:before="120"/>
              <w:rPr>
                <w:rFonts w:ascii="Arial" w:hAnsi="Arial" w:cs="Arial"/>
                <w:bCs/>
                <w:sz w:val="18"/>
                <w:szCs w:val="18"/>
              </w:rPr>
            </w:pPr>
            <w:r w:rsidRPr="0042605B">
              <w:rPr>
                <w:rFonts w:ascii="Arial" w:hAnsi="Arial" w:cs="Arial"/>
                <w:sz w:val="18"/>
                <w:szCs w:val="18"/>
              </w:rPr>
              <w:t>Aboriginal and Torres Strait Islander Partnerships (Policy)</w:t>
            </w:r>
          </w:p>
        </w:tc>
        <w:tc>
          <w:tcPr>
            <w:tcW w:w="511" w:type="pct"/>
            <w:shd w:val="clear" w:color="auto" w:fill="auto"/>
          </w:tcPr>
          <w:p w14:paraId="79CC542A" w14:textId="2F45F937" w:rsidR="00D14146" w:rsidRDefault="00C760F1" w:rsidP="004029CE">
            <w:pPr>
              <w:autoSpaceDE w:val="0"/>
              <w:autoSpaceDN w:val="0"/>
              <w:adjustRightInd w:val="0"/>
              <w:rPr>
                <w:rFonts w:ascii="Arial" w:hAnsi="Arial" w:cs="Arial"/>
                <w:b/>
              </w:rPr>
            </w:pPr>
            <w:sdt>
              <w:sdtPr>
                <w:rPr>
                  <w:rFonts w:ascii="Arial" w:hAnsi="Arial" w:cs="Arial"/>
                  <w:b/>
                </w:rPr>
                <w:alias w:val="Progress Status"/>
                <w:tag w:val="Progress Status"/>
                <w:id w:val="756329459"/>
                <w:placeholder>
                  <w:docPart w:val="420E5B61981D4D7FA62DCE9201CA320F"/>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4029CE">
                  <w:rPr>
                    <w:rFonts w:ascii="Arial" w:hAnsi="Arial" w:cs="Arial"/>
                    <w:b/>
                  </w:rPr>
                  <w:t>On track</w:t>
                </w:r>
              </w:sdtContent>
            </w:sdt>
          </w:p>
        </w:tc>
        <w:tc>
          <w:tcPr>
            <w:tcW w:w="3010" w:type="pct"/>
            <w:shd w:val="clear" w:color="auto" w:fill="auto"/>
          </w:tcPr>
          <w:p w14:paraId="4D97BC04" w14:textId="44D6BC7C" w:rsidR="00D14146" w:rsidRPr="00C760F1" w:rsidRDefault="00DA65C6" w:rsidP="000A0D26">
            <w:pPr>
              <w:pStyle w:val="ListParagraph"/>
              <w:numPr>
                <w:ilvl w:val="0"/>
                <w:numId w:val="35"/>
              </w:numPr>
              <w:autoSpaceDE w:val="0"/>
              <w:autoSpaceDN w:val="0"/>
              <w:adjustRightInd w:val="0"/>
              <w:rPr>
                <w:rFonts w:ascii="Arial" w:hAnsi="Arial" w:cs="Arial"/>
                <w:bCs/>
                <w:i/>
                <w:iCs/>
                <w:sz w:val="18"/>
                <w:szCs w:val="18"/>
              </w:rPr>
            </w:pPr>
            <w:r w:rsidRPr="00C760F1">
              <w:rPr>
                <w:rFonts w:ascii="Arial" w:hAnsi="Arial" w:cs="Arial"/>
                <w:bCs/>
                <w:sz w:val="18"/>
                <w:szCs w:val="18"/>
              </w:rPr>
              <w:t>DTATSIPCA</w:t>
            </w:r>
            <w:r w:rsidR="000A0D26" w:rsidRPr="00C760F1">
              <w:rPr>
                <w:rFonts w:ascii="Arial" w:hAnsi="Arial" w:cs="Arial"/>
                <w:bCs/>
                <w:sz w:val="18"/>
                <w:szCs w:val="18"/>
              </w:rPr>
              <w:t xml:space="preserve"> uses a range of engagement methods and tools to facilitate participation and consultation on key policy and legislative processes. This includes consideration of people from linguistically diverse backgrounds.</w:t>
            </w:r>
          </w:p>
        </w:tc>
      </w:tr>
      <w:tr w:rsidR="00D14146" w:rsidRPr="00417B8B" w14:paraId="0B3C90CD" w14:textId="77777777" w:rsidTr="009A376E">
        <w:trPr>
          <w:trHeight w:val="989"/>
        </w:trPr>
        <w:tc>
          <w:tcPr>
            <w:tcW w:w="816" w:type="pct"/>
            <w:shd w:val="clear" w:color="auto" w:fill="auto"/>
          </w:tcPr>
          <w:p w14:paraId="0F880CF8" w14:textId="7720743A" w:rsidR="00D14146" w:rsidRPr="00EB1D5D" w:rsidRDefault="00D14146" w:rsidP="00D14146">
            <w:pPr>
              <w:autoSpaceDE w:val="0"/>
              <w:autoSpaceDN w:val="0"/>
              <w:adjustRightInd w:val="0"/>
              <w:spacing w:before="120"/>
              <w:rPr>
                <w:rFonts w:ascii="Arial" w:hAnsi="Arial" w:cs="Arial"/>
                <w:color w:val="4472C4" w:themeColor="accent1"/>
                <w:sz w:val="18"/>
                <w:szCs w:val="18"/>
              </w:rPr>
            </w:pPr>
            <w:r w:rsidRPr="00D14146">
              <w:rPr>
                <w:rFonts w:ascii="Arial" w:hAnsi="Arial" w:cs="Arial"/>
                <w:sz w:val="18"/>
                <w:szCs w:val="18"/>
              </w:rPr>
              <w:t>Develop targeted communication and engagement plans that consider multiple formats and modes of delivery, including use of Plain English and audio-visual resources, and targeted and trusted communication channels utilised by diverse communities.</w:t>
            </w:r>
            <w:r w:rsidR="00EB1D5D">
              <w:rPr>
                <w:rFonts w:ascii="Arial" w:hAnsi="Arial" w:cs="Arial"/>
                <w:sz w:val="18"/>
                <w:szCs w:val="18"/>
              </w:rPr>
              <w:br/>
            </w:r>
          </w:p>
        </w:tc>
        <w:tc>
          <w:tcPr>
            <w:tcW w:w="663" w:type="pct"/>
            <w:shd w:val="clear" w:color="auto" w:fill="auto"/>
          </w:tcPr>
          <w:p w14:paraId="71663B84" w14:textId="6F6202C8" w:rsidR="00D14146" w:rsidRPr="00D854E9" w:rsidRDefault="00D854E9" w:rsidP="00D14146">
            <w:pPr>
              <w:autoSpaceDE w:val="0"/>
              <w:autoSpaceDN w:val="0"/>
              <w:adjustRightInd w:val="0"/>
              <w:spacing w:before="120"/>
              <w:rPr>
                <w:rFonts w:ascii="Arial" w:hAnsi="Arial" w:cs="Arial"/>
                <w:bCs/>
                <w:sz w:val="18"/>
                <w:szCs w:val="18"/>
              </w:rPr>
            </w:pPr>
            <w:r w:rsidRPr="0042605B">
              <w:rPr>
                <w:rFonts w:ascii="Arial" w:hAnsi="Arial" w:cs="Arial"/>
                <w:sz w:val="18"/>
                <w:szCs w:val="18"/>
              </w:rPr>
              <w:t>Aboriginal and Torres Strait Islander Partnerships</w:t>
            </w:r>
          </w:p>
        </w:tc>
        <w:tc>
          <w:tcPr>
            <w:tcW w:w="511" w:type="pct"/>
            <w:shd w:val="clear" w:color="auto" w:fill="auto"/>
          </w:tcPr>
          <w:p w14:paraId="7A062458" w14:textId="7FFB1C39" w:rsidR="00D14146" w:rsidRDefault="00C760F1" w:rsidP="004029CE">
            <w:pPr>
              <w:autoSpaceDE w:val="0"/>
              <w:autoSpaceDN w:val="0"/>
              <w:adjustRightInd w:val="0"/>
              <w:rPr>
                <w:rFonts w:ascii="Arial" w:hAnsi="Arial" w:cs="Arial"/>
                <w:b/>
              </w:rPr>
            </w:pPr>
            <w:sdt>
              <w:sdtPr>
                <w:rPr>
                  <w:rFonts w:ascii="Arial" w:hAnsi="Arial" w:cs="Arial"/>
                  <w:b/>
                </w:rPr>
                <w:alias w:val="Progress Status"/>
                <w:tag w:val="Progress Status"/>
                <w:id w:val="19589138"/>
                <w:placeholder>
                  <w:docPart w:val="44C3145E28364211A1997FDA65029092"/>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4029CE">
                  <w:rPr>
                    <w:rFonts w:ascii="Arial" w:hAnsi="Arial" w:cs="Arial"/>
                    <w:b/>
                  </w:rPr>
                  <w:t>On track</w:t>
                </w:r>
              </w:sdtContent>
            </w:sdt>
          </w:p>
        </w:tc>
        <w:tc>
          <w:tcPr>
            <w:tcW w:w="3010" w:type="pct"/>
            <w:shd w:val="clear" w:color="auto" w:fill="auto"/>
          </w:tcPr>
          <w:p w14:paraId="58AD4BAA" w14:textId="4E322A7B" w:rsidR="00D14146" w:rsidRPr="001B5617" w:rsidRDefault="00DA65C6" w:rsidP="00D14146">
            <w:pPr>
              <w:pStyle w:val="ListParagraph"/>
              <w:numPr>
                <w:ilvl w:val="0"/>
                <w:numId w:val="35"/>
              </w:numPr>
              <w:autoSpaceDE w:val="0"/>
              <w:autoSpaceDN w:val="0"/>
              <w:adjustRightInd w:val="0"/>
              <w:rPr>
                <w:rFonts w:ascii="Arial" w:hAnsi="Arial" w:cs="Arial"/>
                <w:bCs/>
                <w:color w:val="000000" w:themeColor="text1"/>
                <w:sz w:val="18"/>
                <w:szCs w:val="18"/>
              </w:rPr>
            </w:pPr>
            <w:r>
              <w:rPr>
                <w:rFonts w:ascii="Arial" w:hAnsi="Arial" w:cs="Arial"/>
                <w:bCs/>
                <w:color w:val="000000" w:themeColor="text1"/>
                <w:sz w:val="18"/>
                <w:szCs w:val="18"/>
              </w:rPr>
              <w:t>DTATSIPCA</w:t>
            </w:r>
            <w:r w:rsidR="004029CE" w:rsidRPr="004029CE">
              <w:rPr>
                <w:rFonts w:ascii="Arial" w:hAnsi="Arial" w:cs="Arial"/>
                <w:bCs/>
                <w:color w:val="000000" w:themeColor="text1"/>
                <w:sz w:val="18"/>
                <w:szCs w:val="18"/>
              </w:rPr>
              <w:t xml:space="preserve"> develops communication and engagement plans that result in a range of executions and formats to reach diverse communities and support people from linguistically diverse backgrounds. Initiatives focus on raising awareness and educating Queenslanders about Aboriginal and Torres Strait Islander peoples, languages and cultures.</w:t>
            </w:r>
          </w:p>
        </w:tc>
      </w:tr>
      <w:tr w:rsidR="00D854E9" w:rsidRPr="00417B8B" w14:paraId="48CA03CA" w14:textId="77777777" w:rsidTr="009A376E">
        <w:trPr>
          <w:trHeight w:val="989"/>
        </w:trPr>
        <w:tc>
          <w:tcPr>
            <w:tcW w:w="816" w:type="pct"/>
            <w:shd w:val="clear" w:color="auto" w:fill="auto"/>
          </w:tcPr>
          <w:p w14:paraId="403B84CE" w14:textId="28965B2C" w:rsidR="00D854E9" w:rsidRPr="00D14146" w:rsidRDefault="00D854E9" w:rsidP="00D854E9">
            <w:pPr>
              <w:autoSpaceDE w:val="0"/>
              <w:autoSpaceDN w:val="0"/>
              <w:adjustRightInd w:val="0"/>
              <w:spacing w:before="120"/>
              <w:rPr>
                <w:rFonts w:ascii="Arial" w:hAnsi="Arial" w:cs="Arial"/>
                <w:i/>
                <w:iCs/>
                <w:color w:val="4472C4" w:themeColor="accent1"/>
                <w:sz w:val="18"/>
                <w:szCs w:val="18"/>
              </w:rPr>
            </w:pPr>
            <w:r w:rsidRPr="00D14146">
              <w:rPr>
                <w:rFonts w:ascii="Arial" w:hAnsi="Arial" w:cs="Arial"/>
                <w:sz w:val="18"/>
                <w:szCs w:val="18"/>
              </w:rPr>
              <w:t>For agencies involved in front line service delivery, support the whole-of-government Standing Offer Arrangement for the provision of interpreting and translation services.</w:t>
            </w:r>
          </w:p>
        </w:tc>
        <w:tc>
          <w:tcPr>
            <w:tcW w:w="663" w:type="pct"/>
            <w:shd w:val="clear" w:color="auto" w:fill="auto"/>
          </w:tcPr>
          <w:p w14:paraId="4662ACF9" w14:textId="4E606F16" w:rsidR="00527230" w:rsidRPr="00EB1D5D" w:rsidRDefault="00527230" w:rsidP="008924C8">
            <w:pPr>
              <w:autoSpaceDE w:val="0"/>
              <w:autoSpaceDN w:val="0"/>
              <w:adjustRightInd w:val="0"/>
              <w:spacing w:before="120"/>
              <w:rPr>
                <w:rFonts w:ascii="Arial" w:hAnsi="Arial" w:cs="Arial"/>
                <w:bCs/>
                <w:strike/>
                <w:sz w:val="18"/>
                <w:szCs w:val="18"/>
              </w:rPr>
            </w:pPr>
            <w:r>
              <w:rPr>
                <w:rFonts w:ascii="Arial" w:hAnsi="Arial" w:cs="Arial"/>
                <w:bCs/>
                <w:sz w:val="18"/>
                <w:szCs w:val="18"/>
              </w:rPr>
              <w:t>Arts Queensland</w:t>
            </w:r>
            <w:r w:rsidR="00A07351" w:rsidRPr="00527230">
              <w:rPr>
                <w:rFonts w:ascii="Arial" w:hAnsi="Arial" w:cs="Arial"/>
                <w:bCs/>
                <w:strike/>
                <w:sz w:val="18"/>
                <w:szCs w:val="18"/>
              </w:rPr>
              <w:t xml:space="preserve"> </w:t>
            </w:r>
          </w:p>
        </w:tc>
        <w:tc>
          <w:tcPr>
            <w:tcW w:w="511" w:type="pct"/>
            <w:shd w:val="clear" w:color="auto" w:fill="auto"/>
          </w:tcPr>
          <w:p w14:paraId="5292BA00" w14:textId="5B8F0EDC" w:rsidR="00D854E9" w:rsidRDefault="00C760F1" w:rsidP="00527230">
            <w:pPr>
              <w:autoSpaceDE w:val="0"/>
              <w:autoSpaceDN w:val="0"/>
              <w:adjustRightInd w:val="0"/>
              <w:rPr>
                <w:rFonts w:ascii="Arial" w:hAnsi="Arial" w:cs="Arial"/>
                <w:b/>
              </w:rPr>
            </w:pPr>
            <w:sdt>
              <w:sdtPr>
                <w:rPr>
                  <w:rFonts w:ascii="Arial" w:hAnsi="Arial" w:cs="Arial"/>
                  <w:b/>
                </w:rPr>
                <w:alias w:val="Progress Status"/>
                <w:tag w:val="Progress Status"/>
                <w:id w:val="1171371800"/>
                <w:placeholder>
                  <w:docPart w:val="CF8A29FBABCD461D8773D9EE88765D56"/>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527230">
                  <w:rPr>
                    <w:rFonts w:ascii="Arial" w:hAnsi="Arial" w:cs="Arial"/>
                    <w:b/>
                  </w:rPr>
                  <w:t>On track</w:t>
                </w:r>
              </w:sdtContent>
            </w:sdt>
          </w:p>
        </w:tc>
        <w:tc>
          <w:tcPr>
            <w:tcW w:w="3010" w:type="pct"/>
            <w:shd w:val="clear" w:color="auto" w:fill="auto"/>
          </w:tcPr>
          <w:p w14:paraId="706BFA12" w14:textId="77777777" w:rsidR="00A07351" w:rsidRDefault="00A07351" w:rsidP="00A07351">
            <w:pPr>
              <w:autoSpaceDE w:val="0"/>
              <w:autoSpaceDN w:val="0"/>
              <w:adjustRightInd w:val="0"/>
              <w:rPr>
                <w:rFonts w:ascii="Arial" w:hAnsi="Arial" w:cs="Arial"/>
                <w:bCs/>
                <w:sz w:val="18"/>
                <w:szCs w:val="18"/>
              </w:rPr>
            </w:pPr>
            <w:r>
              <w:rPr>
                <w:rFonts w:ascii="Arial" w:hAnsi="Arial" w:cs="Arial"/>
                <w:bCs/>
                <w:sz w:val="18"/>
                <w:szCs w:val="18"/>
              </w:rPr>
              <w:t>State Library of Queensland</w:t>
            </w:r>
          </w:p>
          <w:p w14:paraId="79657514" w14:textId="18701413" w:rsidR="00A07351" w:rsidRDefault="00A07351" w:rsidP="00A07351">
            <w:pPr>
              <w:numPr>
                <w:ilvl w:val="0"/>
                <w:numId w:val="2"/>
              </w:numPr>
              <w:autoSpaceDE w:val="0"/>
              <w:autoSpaceDN w:val="0"/>
              <w:adjustRightInd w:val="0"/>
              <w:rPr>
                <w:rFonts w:ascii="Arial" w:hAnsi="Arial" w:cs="Arial"/>
                <w:bCs/>
                <w:sz w:val="18"/>
                <w:szCs w:val="18"/>
              </w:rPr>
            </w:pPr>
            <w:r>
              <w:rPr>
                <w:rFonts w:ascii="Arial" w:hAnsi="Arial" w:cs="Arial"/>
                <w:bCs/>
                <w:sz w:val="18"/>
                <w:szCs w:val="18"/>
              </w:rPr>
              <w:t>T</w:t>
            </w:r>
            <w:r w:rsidRPr="00D1711B">
              <w:rPr>
                <w:rFonts w:ascii="Arial" w:hAnsi="Arial" w:cs="Arial"/>
                <w:bCs/>
                <w:sz w:val="18"/>
                <w:szCs w:val="18"/>
              </w:rPr>
              <w:t xml:space="preserve">he Standing Offer Arrangements for the provision of interpreting and translation services were accessed to create 10 language versions of </w:t>
            </w:r>
            <w:r>
              <w:rPr>
                <w:rFonts w:ascii="Arial" w:hAnsi="Arial" w:cs="Arial"/>
                <w:bCs/>
                <w:sz w:val="18"/>
                <w:szCs w:val="18"/>
              </w:rPr>
              <w:t xml:space="preserve">three </w:t>
            </w:r>
            <w:r w:rsidRPr="00D1711B">
              <w:rPr>
                <w:rFonts w:ascii="Arial" w:hAnsi="Arial" w:cs="Arial"/>
                <w:bCs/>
                <w:sz w:val="18"/>
                <w:szCs w:val="18"/>
              </w:rPr>
              <w:t>First 5 Forever children’s books distributed to Queensland public libraries and available online via State Library’s website. Associated translated marketing and promotional materials were also created.</w:t>
            </w:r>
          </w:p>
          <w:p w14:paraId="444979E0" w14:textId="77777777" w:rsidR="00A07351" w:rsidRDefault="00A07351" w:rsidP="00A07351">
            <w:pPr>
              <w:autoSpaceDE w:val="0"/>
              <w:autoSpaceDN w:val="0"/>
              <w:adjustRightInd w:val="0"/>
              <w:rPr>
                <w:rFonts w:ascii="Arial" w:hAnsi="Arial" w:cs="Arial"/>
                <w:bCs/>
                <w:sz w:val="18"/>
                <w:szCs w:val="18"/>
              </w:rPr>
            </w:pPr>
          </w:p>
          <w:p w14:paraId="51D558B8" w14:textId="77777777" w:rsidR="00A07351" w:rsidRPr="00A07351" w:rsidRDefault="00A07351" w:rsidP="00A07351">
            <w:pPr>
              <w:autoSpaceDE w:val="0"/>
              <w:autoSpaceDN w:val="0"/>
              <w:adjustRightInd w:val="0"/>
              <w:rPr>
                <w:rFonts w:ascii="Arial" w:hAnsi="Arial" w:cs="Arial"/>
                <w:bCs/>
                <w:sz w:val="18"/>
                <w:szCs w:val="18"/>
              </w:rPr>
            </w:pPr>
            <w:r w:rsidRPr="00A07351">
              <w:rPr>
                <w:rFonts w:ascii="Arial" w:hAnsi="Arial" w:cs="Arial"/>
                <w:bCs/>
                <w:sz w:val="18"/>
                <w:szCs w:val="18"/>
              </w:rPr>
              <w:t>Queensland Museum Network</w:t>
            </w:r>
          </w:p>
          <w:p w14:paraId="61F68144" w14:textId="0EE0ABFC" w:rsidR="009A376E" w:rsidRPr="001B5617" w:rsidRDefault="00A07351" w:rsidP="00EB1D5D">
            <w:pPr>
              <w:numPr>
                <w:ilvl w:val="0"/>
                <w:numId w:val="2"/>
              </w:numPr>
              <w:autoSpaceDE w:val="0"/>
              <w:autoSpaceDN w:val="0"/>
              <w:adjustRightInd w:val="0"/>
              <w:rPr>
                <w:rFonts w:ascii="Arial" w:hAnsi="Arial" w:cs="Arial"/>
                <w:bCs/>
                <w:sz w:val="18"/>
                <w:szCs w:val="18"/>
              </w:rPr>
            </w:pPr>
            <w:r w:rsidRPr="00A07351">
              <w:rPr>
                <w:rFonts w:ascii="Arial" w:hAnsi="Arial" w:cs="Arial"/>
                <w:bCs/>
                <w:sz w:val="18"/>
                <w:szCs w:val="18"/>
              </w:rPr>
              <w:t>Standing Offer Arrangements promoted on the Queensland Museum Network intranet page.</w:t>
            </w:r>
            <w:r w:rsidR="009A376E">
              <w:rPr>
                <w:rFonts w:ascii="Arial" w:hAnsi="Arial" w:cs="Arial"/>
                <w:bCs/>
                <w:sz w:val="18"/>
                <w:szCs w:val="18"/>
              </w:rPr>
              <w:br/>
            </w:r>
          </w:p>
        </w:tc>
      </w:tr>
      <w:tr w:rsidR="00B40ED1" w:rsidRPr="00417B8B" w14:paraId="7FB6936F" w14:textId="77777777" w:rsidTr="009A376E">
        <w:trPr>
          <w:trHeight w:val="989"/>
        </w:trPr>
        <w:tc>
          <w:tcPr>
            <w:tcW w:w="816" w:type="pct"/>
            <w:shd w:val="clear" w:color="auto" w:fill="auto"/>
          </w:tcPr>
          <w:p w14:paraId="70624729" w14:textId="5D758694" w:rsidR="00B40ED1" w:rsidRPr="00D14146" w:rsidRDefault="00B40ED1" w:rsidP="00B40ED1">
            <w:pPr>
              <w:autoSpaceDE w:val="0"/>
              <w:autoSpaceDN w:val="0"/>
              <w:adjustRightInd w:val="0"/>
              <w:spacing w:before="120"/>
              <w:rPr>
                <w:rFonts w:ascii="Arial" w:hAnsi="Arial" w:cs="Arial"/>
                <w:i/>
                <w:iCs/>
                <w:color w:val="4472C4" w:themeColor="accent1"/>
                <w:sz w:val="18"/>
                <w:szCs w:val="18"/>
              </w:rPr>
            </w:pPr>
            <w:r w:rsidRPr="00D14146">
              <w:rPr>
                <w:rFonts w:ascii="Arial" w:hAnsi="Arial" w:cs="Arial"/>
                <w:sz w:val="18"/>
                <w:szCs w:val="18"/>
              </w:rPr>
              <w:lastRenderedPageBreak/>
              <w:t>Ensure frontline staff have the skills and knowledge to support culturally and linguistically diverse customers, including knowledge of how to access interpreters and communicating this with funded non-government service providers.</w:t>
            </w:r>
            <w:r w:rsidR="00EB1D5D">
              <w:rPr>
                <w:rFonts w:ascii="Arial" w:hAnsi="Arial" w:cs="Arial"/>
                <w:sz w:val="18"/>
                <w:szCs w:val="18"/>
              </w:rPr>
              <w:br/>
            </w:r>
          </w:p>
        </w:tc>
        <w:tc>
          <w:tcPr>
            <w:tcW w:w="663" w:type="pct"/>
            <w:shd w:val="clear" w:color="auto" w:fill="auto"/>
          </w:tcPr>
          <w:p w14:paraId="0550EC34" w14:textId="42181AE4" w:rsidR="00B40ED1" w:rsidRPr="00D854E9" w:rsidRDefault="00B40ED1" w:rsidP="009A376E">
            <w:pPr>
              <w:autoSpaceDE w:val="0"/>
              <w:autoSpaceDN w:val="0"/>
              <w:adjustRightInd w:val="0"/>
              <w:spacing w:before="120"/>
              <w:rPr>
                <w:rFonts w:ascii="Arial" w:hAnsi="Arial" w:cs="Arial"/>
                <w:bCs/>
                <w:sz w:val="18"/>
                <w:szCs w:val="18"/>
              </w:rPr>
            </w:pPr>
            <w:r>
              <w:rPr>
                <w:rFonts w:ascii="Arial" w:hAnsi="Arial" w:cs="Arial"/>
                <w:bCs/>
                <w:sz w:val="18"/>
                <w:szCs w:val="18"/>
              </w:rPr>
              <w:t>Arts Queensland</w:t>
            </w:r>
          </w:p>
        </w:tc>
        <w:tc>
          <w:tcPr>
            <w:tcW w:w="511" w:type="pct"/>
            <w:shd w:val="clear" w:color="auto" w:fill="auto"/>
          </w:tcPr>
          <w:p w14:paraId="0C82478F" w14:textId="5D17400E" w:rsidR="00B40ED1" w:rsidRDefault="00C760F1" w:rsidP="00B40ED1">
            <w:pPr>
              <w:autoSpaceDE w:val="0"/>
              <w:autoSpaceDN w:val="0"/>
              <w:adjustRightInd w:val="0"/>
              <w:rPr>
                <w:rFonts w:ascii="Arial" w:hAnsi="Arial" w:cs="Arial"/>
                <w:b/>
              </w:rPr>
            </w:pPr>
            <w:sdt>
              <w:sdtPr>
                <w:rPr>
                  <w:rFonts w:ascii="Arial" w:hAnsi="Arial" w:cs="Arial"/>
                  <w:b/>
                </w:rPr>
                <w:alias w:val="Progress Status"/>
                <w:tag w:val="Progress Status"/>
                <w:id w:val="329645527"/>
                <w:placeholder>
                  <w:docPart w:val="B0B209648BCB4902B3CD58799AF46E8A"/>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A45D45">
                  <w:rPr>
                    <w:rFonts w:ascii="Arial" w:hAnsi="Arial" w:cs="Arial"/>
                    <w:b/>
                  </w:rPr>
                  <w:t>On track</w:t>
                </w:r>
              </w:sdtContent>
            </w:sdt>
          </w:p>
        </w:tc>
        <w:tc>
          <w:tcPr>
            <w:tcW w:w="3010" w:type="pct"/>
            <w:shd w:val="clear" w:color="auto" w:fill="auto"/>
          </w:tcPr>
          <w:p w14:paraId="375B4AEB" w14:textId="5D2BD5A2" w:rsidR="00B40ED1" w:rsidRDefault="00B40ED1" w:rsidP="00B40ED1">
            <w:pPr>
              <w:autoSpaceDE w:val="0"/>
              <w:autoSpaceDN w:val="0"/>
              <w:adjustRightInd w:val="0"/>
              <w:rPr>
                <w:rFonts w:ascii="Arial" w:hAnsi="Arial" w:cs="Arial"/>
                <w:bCs/>
                <w:sz w:val="18"/>
                <w:szCs w:val="18"/>
              </w:rPr>
            </w:pPr>
            <w:r>
              <w:rPr>
                <w:rFonts w:ascii="Arial" w:hAnsi="Arial" w:cs="Arial"/>
                <w:bCs/>
                <w:sz w:val="18"/>
                <w:szCs w:val="18"/>
              </w:rPr>
              <w:t>State Library of Q</w:t>
            </w:r>
            <w:r w:rsidR="00DA65C6">
              <w:rPr>
                <w:rFonts w:ascii="Arial" w:hAnsi="Arial" w:cs="Arial"/>
                <w:bCs/>
                <w:sz w:val="18"/>
                <w:szCs w:val="18"/>
              </w:rPr>
              <w:t>ueensland</w:t>
            </w:r>
          </w:p>
          <w:p w14:paraId="4455D9BC" w14:textId="3D6B618F" w:rsidR="00B40ED1" w:rsidRPr="009433E5" w:rsidRDefault="00B40ED1" w:rsidP="00B40ED1">
            <w:pPr>
              <w:numPr>
                <w:ilvl w:val="0"/>
                <w:numId w:val="2"/>
              </w:numPr>
              <w:autoSpaceDE w:val="0"/>
              <w:autoSpaceDN w:val="0"/>
              <w:adjustRightInd w:val="0"/>
              <w:rPr>
                <w:rFonts w:ascii="Arial" w:hAnsi="Arial" w:cs="Arial"/>
                <w:bCs/>
                <w:sz w:val="18"/>
                <w:szCs w:val="18"/>
              </w:rPr>
            </w:pPr>
            <w:r w:rsidRPr="009433E5">
              <w:rPr>
                <w:rFonts w:ascii="Arial" w:hAnsi="Arial" w:cs="Arial"/>
                <w:bCs/>
                <w:sz w:val="18"/>
                <w:szCs w:val="18"/>
              </w:rPr>
              <w:t>Information on accessing interpreters will be integrated with training for State Library of Queensland front of house staff to be undertaken in 2023</w:t>
            </w:r>
            <w:r w:rsidR="00926495">
              <w:rPr>
                <w:rFonts w:ascii="Arial" w:hAnsi="Arial" w:cs="Arial"/>
                <w:bCs/>
                <w:sz w:val="18"/>
                <w:szCs w:val="18"/>
              </w:rPr>
              <w:t>–2</w:t>
            </w:r>
            <w:r w:rsidRPr="009433E5">
              <w:rPr>
                <w:rFonts w:ascii="Arial" w:hAnsi="Arial" w:cs="Arial"/>
                <w:bCs/>
                <w:sz w:val="18"/>
                <w:szCs w:val="18"/>
              </w:rPr>
              <w:t>4.</w:t>
            </w:r>
          </w:p>
          <w:p w14:paraId="2C8EDC43" w14:textId="77777777" w:rsidR="00B40ED1" w:rsidRPr="009433E5" w:rsidRDefault="00B40ED1" w:rsidP="00B40ED1">
            <w:pPr>
              <w:autoSpaceDE w:val="0"/>
              <w:autoSpaceDN w:val="0"/>
              <w:adjustRightInd w:val="0"/>
              <w:rPr>
                <w:rFonts w:ascii="Arial" w:hAnsi="Arial" w:cs="Arial"/>
                <w:bCs/>
                <w:i/>
                <w:iCs/>
                <w:sz w:val="18"/>
                <w:szCs w:val="18"/>
              </w:rPr>
            </w:pPr>
          </w:p>
          <w:p w14:paraId="7FA4BD71" w14:textId="77777777" w:rsidR="00B40ED1" w:rsidRPr="009433E5" w:rsidRDefault="00B40ED1" w:rsidP="00B40ED1">
            <w:pPr>
              <w:autoSpaceDE w:val="0"/>
              <w:autoSpaceDN w:val="0"/>
              <w:adjustRightInd w:val="0"/>
              <w:rPr>
                <w:rFonts w:ascii="Arial" w:hAnsi="Arial" w:cs="Arial"/>
                <w:bCs/>
                <w:sz w:val="18"/>
                <w:szCs w:val="18"/>
              </w:rPr>
            </w:pPr>
            <w:r w:rsidRPr="009433E5">
              <w:rPr>
                <w:rFonts w:ascii="Arial" w:hAnsi="Arial" w:cs="Arial"/>
                <w:bCs/>
                <w:sz w:val="18"/>
                <w:szCs w:val="18"/>
              </w:rPr>
              <w:t>Qld Museum Network</w:t>
            </w:r>
          </w:p>
          <w:p w14:paraId="7CFFE30E" w14:textId="6001491A" w:rsidR="00B40ED1" w:rsidRPr="00417B8B" w:rsidRDefault="00B40ED1" w:rsidP="00D718EA">
            <w:pPr>
              <w:numPr>
                <w:ilvl w:val="0"/>
                <w:numId w:val="2"/>
              </w:numPr>
              <w:autoSpaceDE w:val="0"/>
              <w:autoSpaceDN w:val="0"/>
              <w:adjustRightInd w:val="0"/>
              <w:rPr>
                <w:rFonts w:ascii="Arial" w:hAnsi="Arial" w:cs="Arial"/>
                <w:bCs/>
                <w:i/>
                <w:iCs/>
                <w:color w:val="4472C4" w:themeColor="accent1"/>
                <w:sz w:val="18"/>
                <w:szCs w:val="18"/>
              </w:rPr>
            </w:pPr>
            <w:r w:rsidRPr="009433E5">
              <w:rPr>
                <w:rFonts w:ascii="Arial" w:hAnsi="Arial" w:cs="Arial"/>
                <w:bCs/>
                <w:sz w:val="18"/>
                <w:szCs w:val="18"/>
              </w:rPr>
              <w:t>All Queensland Museum Network front-of-house personnel are required to complete general customer service training, equipping them with the skills required to address the individual needs of visitors, including those who are culturally and linguistically diverse</w:t>
            </w:r>
            <w:r w:rsidR="00EB1D5D">
              <w:rPr>
                <w:rFonts w:ascii="Arial" w:hAnsi="Arial" w:cs="Arial"/>
                <w:bCs/>
                <w:sz w:val="18"/>
                <w:szCs w:val="18"/>
              </w:rPr>
              <w:t>.</w:t>
            </w:r>
          </w:p>
        </w:tc>
      </w:tr>
      <w:tr w:rsidR="00D854E9" w:rsidRPr="00417B8B" w14:paraId="72560327" w14:textId="77777777" w:rsidTr="009A376E">
        <w:trPr>
          <w:trHeight w:val="989"/>
        </w:trPr>
        <w:tc>
          <w:tcPr>
            <w:tcW w:w="816" w:type="pct"/>
            <w:shd w:val="clear" w:color="auto" w:fill="auto"/>
          </w:tcPr>
          <w:p w14:paraId="1A42F333" w14:textId="61D76F2A" w:rsidR="00D854E9" w:rsidRPr="00D14146" w:rsidRDefault="00D854E9" w:rsidP="00D854E9">
            <w:pPr>
              <w:autoSpaceDE w:val="0"/>
              <w:autoSpaceDN w:val="0"/>
              <w:adjustRightInd w:val="0"/>
              <w:spacing w:before="120"/>
              <w:rPr>
                <w:rFonts w:ascii="Arial" w:hAnsi="Arial" w:cs="Arial"/>
                <w:i/>
                <w:iCs/>
                <w:color w:val="4472C4" w:themeColor="accent1"/>
                <w:sz w:val="18"/>
                <w:szCs w:val="18"/>
              </w:rPr>
            </w:pPr>
            <w:r w:rsidRPr="00D14146">
              <w:rPr>
                <w:rFonts w:ascii="Arial" w:hAnsi="Arial" w:cs="Arial"/>
                <w:sz w:val="18"/>
                <w:szCs w:val="18"/>
              </w:rPr>
              <w:t>Encourage customers from new and emerging communities to participate in community events, relevant to portfolio responsibilities, as a soft entry point to help them learn English and make connections with established community members.</w:t>
            </w:r>
          </w:p>
        </w:tc>
        <w:tc>
          <w:tcPr>
            <w:tcW w:w="663" w:type="pct"/>
            <w:shd w:val="clear" w:color="auto" w:fill="auto"/>
          </w:tcPr>
          <w:p w14:paraId="1578B855" w14:textId="04019430" w:rsidR="00D854E9" w:rsidRPr="005920C6" w:rsidRDefault="00B40ED1" w:rsidP="00D854E9">
            <w:pPr>
              <w:autoSpaceDE w:val="0"/>
              <w:autoSpaceDN w:val="0"/>
              <w:adjustRightInd w:val="0"/>
              <w:spacing w:before="120"/>
              <w:rPr>
                <w:rFonts w:ascii="Arial" w:hAnsi="Arial" w:cs="Arial"/>
                <w:bCs/>
                <w:sz w:val="18"/>
                <w:szCs w:val="18"/>
              </w:rPr>
            </w:pPr>
            <w:r>
              <w:rPr>
                <w:rFonts w:ascii="Arial" w:hAnsi="Arial" w:cs="Arial"/>
                <w:bCs/>
                <w:sz w:val="18"/>
                <w:szCs w:val="18"/>
              </w:rPr>
              <w:t>Arts Queensland</w:t>
            </w:r>
          </w:p>
        </w:tc>
        <w:tc>
          <w:tcPr>
            <w:tcW w:w="511" w:type="pct"/>
            <w:shd w:val="clear" w:color="auto" w:fill="auto"/>
          </w:tcPr>
          <w:p w14:paraId="53444F52" w14:textId="23C3031C" w:rsidR="00D854E9" w:rsidRDefault="00C760F1" w:rsidP="008F4112">
            <w:pPr>
              <w:autoSpaceDE w:val="0"/>
              <w:autoSpaceDN w:val="0"/>
              <w:adjustRightInd w:val="0"/>
              <w:rPr>
                <w:rFonts w:ascii="Arial" w:hAnsi="Arial" w:cs="Arial"/>
                <w:b/>
              </w:rPr>
            </w:pPr>
            <w:sdt>
              <w:sdtPr>
                <w:rPr>
                  <w:rFonts w:ascii="Arial" w:hAnsi="Arial" w:cs="Arial"/>
                  <w:b/>
                </w:rPr>
                <w:alias w:val="Progress Status"/>
                <w:tag w:val="Progress Status"/>
                <w:id w:val="-1287504519"/>
                <w:placeholder>
                  <w:docPart w:val="77B00121EDCF431BA891DDFC176B2C8E"/>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8F4112">
                  <w:rPr>
                    <w:rFonts w:ascii="Arial" w:hAnsi="Arial" w:cs="Arial"/>
                    <w:b/>
                  </w:rPr>
                  <w:t>On track</w:t>
                </w:r>
              </w:sdtContent>
            </w:sdt>
          </w:p>
        </w:tc>
        <w:tc>
          <w:tcPr>
            <w:tcW w:w="3010" w:type="pct"/>
            <w:shd w:val="clear" w:color="auto" w:fill="auto"/>
          </w:tcPr>
          <w:p w14:paraId="515A6DA0" w14:textId="6AF8ADF5" w:rsidR="00382568" w:rsidRDefault="00382568" w:rsidP="00382568">
            <w:pPr>
              <w:autoSpaceDE w:val="0"/>
              <w:autoSpaceDN w:val="0"/>
              <w:adjustRightInd w:val="0"/>
              <w:rPr>
                <w:rFonts w:ascii="Arial" w:hAnsi="Arial" w:cs="Arial"/>
                <w:bCs/>
                <w:sz w:val="18"/>
                <w:szCs w:val="18"/>
              </w:rPr>
            </w:pPr>
            <w:r>
              <w:rPr>
                <w:rFonts w:ascii="Arial" w:hAnsi="Arial" w:cs="Arial"/>
                <w:bCs/>
                <w:sz w:val="18"/>
                <w:szCs w:val="18"/>
              </w:rPr>
              <w:t>State Library of Q</w:t>
            </w:r>
            <w:r w:rsidR="00DA65C6">
              <w:rPr>
                <w:rFonts w:ascii="Arial" w:hAnsi="Arial" w:cs="Arial"/>
                <w:bCs/>
                <w:sz w:val="18"/>
                <w:szCs w:val="18"/>
              </w:rPr>
              <w:t>ueensland</w:t>
            </w:r>
          </w:p>
          <w:p w14:paraId="152C676C" w14:textId="4AE15898" w:rsidR="00382568" w:rsidRPr="00D1711B" w:rsidRDefault="00382568" w:rsidP="00382568">
            <w:pPr>
              <w:numPr>
                <w:ilvl w:val="0"/>
                <w:numId w:val="2"/>
              </w:numPr>
              <w:autoSpaceDE w:val="0"/>
              <w:autoSpaceDN w:val="0"/>
              <w:adjustRightInd w:val="0"/>
              <w:rPr>
                <w:rFonts w:ascii="Arial" w:hAnsi="Arial" w:cs="Arial"/>
                <w:bCs/>
                <w:sz w:val="18"/>
                <w:szCs w:val="18"/>
              </w:rPr>
            </w:pPr>
            <w:r w:rsidRPr="00D1711B">
              <w:rPr>
                <w:rFonts w:ascii="Arial" w:hAnsi="Arial" w:cs="Arial"/>
                <w:bCs/>
                <w:sz w:val="18"/>
                <w:szCs w:val="18"/>
              </w:rPr>
              <w:t>State Library of Queensland</w:t>
            </w:r>
            <w:r>
              <w:rPr>
                <w:rFonts w:ascii="Arial" w:hAnsi="Arial" w:cs="Arial"/>
                <w:bCs/>
                <w:sz w:val="18"/>
                <w:szCs w:val="18"/>
              </w:rPr>
              <w:t xml:space="preserve">’s </w:t>
            </w:r>
            <w:r w:rsidRPr="00D1711B">
              <w:rPr>
                <w:rFonts w:ascii="Arial" w:hAnsi="Arial" w:cs="Arial"/>
                <w:bCs/>
                <w:sz w:val="18"/>
                <w:szCs w:val="18"/>
              </w:rPr>
              <w:t xml:space="preserve">work with newly arrived migrants was acknowledged in 2022 with the VALA Award for </w:t>
            </w:r>
            <w:r w:rsidR="00D718EA">
              <w:rPr>
                <w:rFonts w:ascii="Arial" w:hAnsi="Arial" w:cs="Arial"/>
                <w:bCs/>
                <w:sz w:val="18"/>
                <w:szCs w:val="18"/>
              </w:rPr>
              <w:t>the</w:t>
            </w:r>
            <w:r w:rsidR="00D718EA" w:rsidRPr="00D1711B">
              <w:rPr>
                <w:rFonts w:ascii="Arial" w:hAnsi="Arial" w:cs="Arial"/>
                <w:bCs/>
                <w:sz w:val="18"/>
                <w:szCs w:val="18"/>
              </w:rPr>
              <w:t xml:space="preserve"> </w:t>
            </w:r>
            <w:proofErr w:type="spellStart"/>
            <w:r w:rsidRPr="00D1711B">
              <w:rPr>
                <w:rFonts w:ascii="Arial" w:hAnsi="Arial" w:cs="Arial"/>
                <w:bCs/>
                <w:sz w:val="18"/>
                <w:szCs w:val="18"/>
              </w:rPr>
              <w:t>Siganto</w:t>
            </w:r>
            <w:proofErr w:type="spellEnd"/>
            <w:r w:rsidRPr="00D1711B">
              <w:rPr>
                <w:rFonts w:ascii="Arial" w:hAnsi="Arial" w:cs="Arial"/>
                <w:bCs/>
                <w:sz w:val="18"/>
                <w:szCs w:val="18"/>
              </w:rPr>
              <w:t xml:space="preserve"> Digital Learning Program</w:t>
            </w:r>
            <w:r>
              <w:rPr>
                <w:rFonts w:ascii="Arial" w:hAnsi="Arial" w:cs="Arial"/>
                <w:bCs/>
                <w:sz w:val="18"/>
                <w:szCs w:val="18"/>
              </w:rPr>
              <w:t xml:space="preserve">. </w:t>
            </w:r>
            <w:r w:rsidRPr="00D1711B">
              <w:rPr>
                <w:rFonts w:ascii="Arial" w:hAnsi="Arial" w:cs="Arial"/>
                <w:bCs/>
                <w:sz w:val="18"/>
                <w:szCs w:val="18"/>
              </w:rPr>
              <w:t>Th</w:t>
            </w:r>
            <w:r>
              <w:rPr>
                <w:rFonts w:ascii="Arial" w:hAnsi="Arial" w:cs="Arial"/>
                <w:bCs/>
                <w:sz w:val="18"/>
                <w:szCs w:val="18"/>
              </w:rPr>
              <w:t>is</w:t>
            </w:r>
            <w:r w:rsidRPr="00D1711B">
              <w:rPr>
                <w:rFonts w:ascii="Arial" w:hAnsi="Arial" w:cs="Arial"/>
                <w:bCs/>
                <w:sz w:val="18"/>
                <w:szCs w:val="18"/>
              </w:rPr>
              <w:t xml:space="preserve"> biennial national Award recognises outstanding and innovative use of ICT to improve service to customers.</w:t>
            </w:r>
          </w:p>
          <w:p w14:paraId="63885AF8" w14:textId="77777777" w:rsidR="00382568" w:rsidRDefault="00382568" w:rsidP="00382568">
            <w:pPr>
              <w:numPr>
                <w:ilvl w:val="0"/>
                <w:numId w:val="2"/>
              </w:numPr>
              <w:autoSpaceDE w:val="0"/>
              <w:autoSpaceDN w:val="0"/>
              <w:adjustRightInd w:val="0"/>
              <w:rPr>
                <w:rFonts w:ascii="Arial" w:hAnsi="Arial" w:cs="Arial"/>
                <w:bCs/>
                <w:sz w:val="18"/>
                <w:szCs w:val="18"/>
              </w:rPr>
            </w:pPr>
            <w:r w:rsidRPr="00D1711B">
              <w:rPr>
                <w:rFonts w:ascii="Arial" w:hAnsi="Arial" w:cs="Arial"/>
                <w:bCs/>
                <w:sz w:val="18"/>
                <w:szCs w:val="18"/>
              </w:rPr>
              <w:t xml:space="preserve">State Library of Queensland’s </w:t>
            </w:r>
            <w:proofErr w:type="spellStart"/>
            <w:r w:rsidRPr="00D1711B">
              <w:rPr>
                <w:rFonts w:ascii="Arial" w:hAnsi="Arial" w:cs="Arial"/>
                <w:bCs/>
                <w:sz w:val="18"/>
                <w:szCs w:val="18"/>
              </w:rPr>
              <w:t>Siganto</w:t>
            </w:r>
            <w:proofErr w:type="spellEnd"/>
            <w:r w:rsidRPr="00D1711B">
              <w:rPr>
                <w:rFonts w:ascii="Arial" w:hAnsi="Arial" w:cs="Arial"/>
                <w:bCs/>
                <w:sz w:val="18"/>
                <w:szCs w:val="18"/>
              </w:rPr>
              <w:t xml:space="preserve"> Digital Learning Program is a series of purpose driven workshops that help develop digital literacy in recently arrived communities. The workshops provided practical hands-on digital skills training and computer hardware to 265 individuals from newly arrived migrant and refugee communities, ranging in ages from 13 to 65 and more than 30 different countries of origin. The program has been shared with Australian libraries to support wide implementation</w:t>
            </w:r>
            <w:r>
              <w:rPr>
                <w:rFonts w:ascii="Arial" w:hAnsi="Arial" w:cs="Arial"/>
                <w:bCs/>
                <w:sz w:val="18"/>
                <w:szCs w:val="18"/>
              </w:rPr>
              <w:t>.</w:t>
            </w:r>
          </w:p>
          <w:p w14:paraId="0116D9E7" w14:textId="77777777" w:rsidR="00382568" w:rsidRDefault="00382568" w:rsidP="00382568">
            <w:pPr>
              <w:autoSpaceDE w:val="0"/>
              <w:autoSpaceDN w:val="0"/>
              <w:adjustRightInd w:val="0"/>
              <w:rPr>
                <w:rFonts w:ascii="Arial" w:hAnsi="Arial" w:cs="Arial"/>
                <w:bCs/>
                <w:sz w:val="18"/>
                <w:szCs w:val="18"/>
              </w:rPr>
            </w:pPr>
          </w:p>
          <w:p w14:paraId="64B2256B" w14:textId="77777777" w:rsidR="00382568" w:rsidRPr="00D1711B" w:rsidRDefault="00382568" w:rsidP="00382568">
            <w:pPr>
              <w:autoSpaceDE w:val="0"/>
              <w:autoSpaceDN w:val="0"/>
              <w:adjustRightInd w:val="0"/>
              <w:rPr>
                <w:rFonts w:ascii="Arial" w:hAnsi="Arial" w:cs="Arial"/>
                <w:bCs/>
                <w:sz w:val="18"/>
                <w:szCs w:val="18"/>
              </w:rPr>
            </w:pPr>
            <w:r>
              <w:rPr>
                <w:rFonts w:ascii="Arial" w:hAnsi="Arial" w:cs="Arial"/>
                <w:bCs/>
                <w:sz w:val="18"/>
                <w:szCs w:val="18"/>
              </w:rPr>
              <w:t>QPAC</w:t>
            </w:r>
          </w:p>
          <w:p w14:paraId="2152640C" w14:textId="77777777" w:rsidR="00382568" w:rsidRPr="00213C33" w:rsidRDefault="00382568" w:rsidP="00382568">
            <w:pPr>
              <w:pStyle w:val="ListParagraph"/>
              <w:numPr>
                <w:ilvl w:val="0"/>
                <w:numId w:val="2"/>
              </w:numPr>
              <w:rPr>
                <w:rFonts w:ascii="Arial" w:hAnsi="Arial" w:cs="Arial"/>
                <w:sz w:val="18"/>
                <w:szCs w:val="18"/>
              </w:rPr>
            </w:pPr>
            <w:r w:rsidRPr="00213C33">
              <w:rPr>
                <w:rFonts w:ascii="Arial" w:hAnsi="Arial" w:cs="Arial"/>
                <w:sz w:val="18"/>
                <w:szCs w:val="18"/>
              </w:rPr>
              <w:t xml:space="preserve">QPAC has conducted </w:t>
            </w:r>
            <w:r>
              <w:rPr>
                <w:rFonts w:ascii="Arial" w:hAnsi="Arial" w:cs="Arial"/>
                <w:sz w:val="18"/>
                <w:szCs w:val="18"/>
              </w:rPr>
              <w:t>two</w:t>
            </w:r>
            <w:r w:rsidRPr="00213C33">
              <w:rPr>
                <w:rFonts w:ascii="Arial" w:hAnsi="Arial" w:cs="Arial"/>
                <w:sz w:val="18"/>
                <w:szCs w:val="18"/>
              </w:rPr>
              <w:t xml:space="preserve"> Backstage tours for students connected with Multicultural Australia for 40 students from a variety of backgrounds.</w:t>
            </w:r>
          </w:p>
          <w:p w14:paraId="70D4EE0F" w14:textId="77777777" w:rsidR="00382568" w:rsidRPr="00213C33" w:rsidRDefault="00382568" w:rsidP="00382568">
            <w:pPr>
              <w:pStyle w:val="ListParagraph"/>
              <w:numPr>
                <w:ilvl w:val="0"/>
                <w:numId w:val="2"/>
              </w:numPr>
              <w:rPr>
                <w:rFonts w:ascii="Arial" w:hAnsi="Arial" w:cs="Arial"/>
                <w:sz w:val="18"/>
                <w:szCs w:val="18"/>
              </w:rPr>
            </w:pPr>
            <w:r w:rsidRPr="00213C33">
              <w:rPr>
                <w:rFonts w:ascii="Arial" w:hAnsi="Arial" w:cs="Arial"/>
                <w:sz w:val="18"/>
                <w:szCs w:val="18"/>
              </w:rPr>
              <w:t>QPAC trialled hosting translated performances of the stage adaptation of the Australian children’s author Alison Lester’s “Are We There Yet?” in collaboration with Multicultural Australia, utilising existing technology used for Audio Description. The performance was translated into Arabic for recently arrived families to experience together.</w:t>
            </w:r>
          </w:p>
          <w:p w14:paraId="33BD9D27" w14:textId="77777777" w:rsidR="00382568" w:rsidRPr="00213C33" w:rsidRDefault="00382568" w:rsidP="00382568">
            <w:pPr>
              <w:pStyle w:val="ListParagraph"/>
              <w:numPr>
                <w:ilvl w:val="0"/>
                <w:numId w:val="2"/>
              </w:numPr>
              <w:rPr>
                <w:rFonts w:ascii="Arial" w:hAnsi="Arial" w:cs="Arial"/>
                <w:sz w:val="18"/>
                <w:szCs w:val="18"/>
              </w:rPr>
            </w:pPr>
            <w:r w:rsidRPr="00213C33">
              <w:rPr>
                <w:rFonts w:ascii="Arial" w:hAnsi="Arial" w:cs="Arial"/>
                <w:sz w:val="18"/>
                <w:szCs w:val="18"/>
              </w:rPr>
              <w:t xml:space="preserve">QPAC participated in Multicultural Australia’s mentoring program in late 2022, where a member of the producing team mentored two women from Ukraine in weekly meetings over </w:t>
            </w:r>
            <w:r>
              <w:rPr>
                <w:rFonts w:ascii="Arial" w:hAnsi="Arial" w:cs="Arial"/>
                <w:sz w:val="18"/>
                <w:szCs w:val="18"/>
              </w:rPr>
              <w:t>eight</w:t>
            </w:r>
            <w:r w:rsidRPr="00213C33">
              <w:rPr>
                <w:rFonts w:ascii="Arial" w:hAnsi="Arial" w:cs="Arial"/>
                <w:sz w:val="18"/>
                <w:szCs w:val="18"/>
              </w:rPr>
              <w:t xml:space="preserve"> weeks.</w:t>
            </w:r>
          </w:p>
          <w:p w14:paraId="7EA3F0B3" w14:textId="6D1A9F49" w:rsidR="00D854E9" w:rsidRPr="004E72CE" w:rsidRDefault="00382568" w:rsidP="004E72CE">
            <w:pPr>
              <w:pStyle w:val="ListParagraph"/>
              <w:numPr>
                <w:ilvl w:val="0"/>
                <w:numId w:val="2"/>
              </w:numPr>
              <w:autoSpaceDE w:val="0"/>
              <w:autoSpaceDN w:val="0"/>
              <w:adjustRightInd w:val="0"/>
              <w:rPr>
                <w:rFonts w:ascii="Arial" w:hAnsi="Arial" w:cs="Arial"/>
                <w:bCs/>
                <w:i/>
                <w:iCs/>
                <w:color w:val="4472C4" w:themeColor="accent1"/>
                <w:sz w:val="18"/>
                <w:szCs w:val="18"/>
              </w:rPr>
            </w:pPr>
            <w:r w:rsidRPr="004E72CE">
              <w:rPr>
                <w:rFonts w:ascii="Arial" w:hAnsi="Arial" w:cs="Arial"/>
                <w:sz w:val="18"/>
                <w:szCs w:val="18"/>
              </w:rPr>
              <w:t>QPAC created in partnership with Multicultural Australia the Mosaic Multicultural Choir as a community choir that connects people from different backgrounds in song. In 2022</w:t>
            </w:r>
            <w:r w:rsidR="00926495">
              <w:rPr>
                <w:rFonts w:ascii="Arial" w:hAnsi="Arial" w:cs="Arial"/>
                <w:sz w:val="18"/>
                <w:szCs w:val="18"/>
              </w:rPr>
              <w:t>–2</w:t>
            </w:r>
            <w:r w:rsidRPr="004E72CE">
              <w:rPr>
                <w:rFonts w:ascii="Arial" w:hAnsi="Arial" w:cs="Arial"/>
                <w:sz w:val="18"/>
                <w:szCs w:val="18"/>
              </w:rPr>
              <w:t xml:space="preserve">3 they </w:t>
            </w:r>
            <w:r w:rsidRPr="004E72CE">
              <w:rPr>
                <w:rFonts w:ascii="Arial" w:hAnsi="Arial" w:cs="Arial"/>
                <w:sz w:val="18"/>
                <w:szCs w:val="18"/>
              </w:rPr>
              <w:lastRenderedPageBreak/>
              <w:t>performed at Logan City Christmas Carols, Songs of Hope and the first Changing the Conversation at QPAC.</w:t>
            </w:r>
          </w:p>
        </w:tc>
      </w:tr>
    </w:tbl>
    <w:p w14:paraId="72454C84" w14:textId="52940284" w:rsidR="009E5578" w:rsidRDefault="009E5578">
      <w:pPr>
        <w:rPr>
          <w:rFonts w:ascii="Arial" w:hAnsi="Arial" w:cs="Arial"/>
          <w:b/>
          <w:sz w:val="24"/>
          <w:szCs w:val="24"/>
        </w:rPr>
      </w:pPr>
    </w:p>
    <w:tbl>
      <w:tblPr>
        <w:tblStyle w:val="TableGrid"/>
        <w:tblW w:w="0" w:type="auto"/>
        <w:tblLook w:val="04A0" w:firstRow="1" w:lastRow="0" w:firstColumn="1" w:lastColumn="0" w:noHBand="0" w:noVBand="1"/>
      </w:tblPr>
      <w:tblGrid>
        <w:gridCol w:w="13890"/>
      </w:tblGrid>
      <w:tr w:rsidR="00052152" w14:paraId="64C42DC8" w14:textId="77777777" w:rsidTr="00C760F1">
        <w:tc>
          <w:tcPr>
            <w:tcW w:w="13890" w:type="dxa"/>
            <w:shd w:val="clear" w:color="auto" w:fill="D0CECE" w:themeFill="background2" w:themeFillShade="E6"/>
          </w:tcPr>
          <w:p w14:paraId="4FA572C0" w14:textId="27CC9CEA" w:rsidR="00052152" w:rsidRPr="00052152" w:rsidRDefault="009E5578" w:rsidP="00BD2019">
            <w:pPr>
              <w:autoSpaceDE w:val="0"/>
              <w:autoSpaceDN w:val="0"/>
              <w:adjustRightInd w:val="0"/>
              <w:rPr>
                <w:rFonts w:ascii="Arial" w:hAnsi="Arial" w:cs="Arial"/>
                <w:b/>
                <w:i/>
                <w:iCs/>
              </w:rPr>
            </w:pPr>
            <w:r>
              <w:rPr>
                <w:rFonts w:ascii="Arial" w:hAnsi="Arial" w:cs="Arial"/>
                <w:b/>
                <w:sz w:val="24"/>
                <w:szCs w:val="24"/>
              </w:rPr>
              <w:br w:type="page"/>
            </w:r>
            <w:r w:rsidR="00052152">
              <w:rPr>
                <w:rFonts w:ascii="Arial" w:hAnsi="Arial" w:cs="Arial"/>
                <w:b/>
                <w:i/>
                <w:iCs/>
              </w:rPr>
              <w:t>[</w:t>
            </w:r>
            <w:r w:rsidR="00052152" w:rsidRPr="00052152">
              <w:rPr>
                <w:rFonts w:ascii="Arial" w:hAnsi="Arial" w:cs="Arial"/>
                <w:b/>
                <w:i/>
                <w:iCs/>
              </w:rPr>
              <w:t>Optional</w:t>
            </w:r>
            <w:r w:rsidR="00052152">
              <w:rPr>
                <w:rFonts w:ascii="Arial" w:hAnsi="Arial" w:cs="Arial"/>
                <w:b/>
                <w:i/>
                <w:iCs/>
              </w:rPr>
              <w:t>]</w:t>
            </w:r>
            <w:r w:rsidR="00052152" w:rsidRPr="00052152">
              <w:rPr>
                <w:rFonts w:ascii="Arial" w:hAnsi="Arial" w:cs="Arial"/>
                <w:b/>
                <w:i/>
                <w:iCs/>
              </w:rPr>
              <w:t xml:space="preserve"> </w:t>
            </w:r>
            <w:r w:rsidR="00052152">
              <w:rPr>
                <w:rFonts w:ascii="Arial" w:hAnsi="Arial" w:cs="Arial"/>
                <w:b/>
                <w:i/>
                <w:iCs/>
              </w:rPr>
              <w:t>C</w:t>
            </w:r>
            <w:r w:rsidR="00052152" w:rsidRPr="00052152">
              <w:rPr>
                <w:rFonts w:ascii="Arial" w:hAnsi="Arial" w:cs="Arial"/>
                <w:b/>
                <w:i/>
                <w:iCs/>
              </w:rPr>
              <w:t xml:space="preserve">ase studies or good news stories to highlight achievements relevant to </w:t>
            </w:r>
            <w:r w:rsidR="00052152" w:rsidRPr="00182982">
              <w:rPr>
                <w:rFonts w:ascii="Arial" w:hAnsi="Arial" w:cs="Arial"/>
                <w:b/>
                <w:i/>
                <w:iCs/>
                <w:color w:val="7030A0"/>
              </w:rPr>
              <w:t xml:space="preserve">Key Action 5 </w:t>
            </w:r>
            <w:r w:rsidR="00052152" w:rsidRPr="00182982">
              <w:rPr>
                <w:rFonts w:ascii="Arial" w:hAnsi="Arial" w:cs="Arial"/>
                <w:b/>
                <w:i/>
                <w:iCs/>
              </w:rPr>
              <w:t>(Interpreters and communication strategies):</w:t>
            </w:r>
          </w:p>
          <w:p w14:paraId="193015E2" w14:textId="77777777" w:rsidR="00052152" w:rsidRDefault="00052152" w:rsidP="00BD2019">
            <w:pPr>
              <w:autoSpaceDE w:val="0"/>
              <w:autoSpaceDN w:val="0"/>
              <w:adjustRightInd w:val="0"/>
              <w:rPr>
                <w:rFonts w:ascii="Arial" w:hAnsi="Arial" w:cs="Arial"/>
                <w:b/>
                <w:i/>
                <w:iCs/>
                <w:color w:val="4472C4" w:themeColor="accent1"/>
                <w:sz w:val="18"/>
                <w:szCs w:val="18"/>
              </w:rPr>
            </w:pPr>
          </w:p>
        </w:tc>
      </w:tr>
      <w:tr w:rsidR="00A11762" w14:paraId="5DC82ED0" w14:textId="77777777" w:rsidTr="00C760F1">
        <w:tc>
          <w:tcPr>
            <w:tcW w:w="13890" w:type="dxa"/>
          </w:tcPr>
          <w:p w14:paraId="4968DCC9" w14:textId="42108CEB" w:rsidR="00A11762" w:rsidRDefault="00A11762" w:rsidP="00A11762">
            <w:r w:rsidRPr="00E77C77">
              <w:rPr>
                <w:rFonts w:ascii="Arial" w:hAnsi="Arial" w:cs="Arial"/>
                <w:color w:val="000000" w:themeColor="text1"/>
                <w:sz w:val="18"/>
                <w:szCs w:val="18"/>
              </w:rPr>
              <w:t>State Library has established a relationship with Study Queensland (Trade and Investment Queensland) to ensure the library is a safe and welcoming space for international students. A workshop and tour for student providers was undertaken to understand student needs. In 2023</w:t>
            </w:r>
            <w:r w:rsidR="00926495">
              <w:rPr>
                <w:rFonts w:ascii="Arial" w:hAnsi="Arial" w:cs="Arial"/>
                <w:color w:val="000000" w:themeColor="text1"/>
                <w:sz w:val="18"/>
                <w:szCs w:val="18"/>
              </w:rPr>
              <w:t>–2</w:t>
            </w:r>
            <w:r w:rsidRPr="00E77C77">
              <w:rPr>
                <w:rFonts w:ascii="Arial" w:hAnsi="Arial" w:cs="Arial"/>
                <w:color w:val="000000" w:themeColor="text1"/>
                <w:sz w:val="18"/>
                <w:szCs w:val="18"/>
              </w:rPr>
              <w:t>4 an open day for international students will be offered.</w:t>
            </w:r>
          </w:p>
          <w:p w14:paraId="56EAF5A4" w14:textId="77777777" w:rsidR="00A11762" w:rsidRDefault="00A11762" w:rsidP="00A11762"/>
          <w:p w14:paraId="0EDE80A1" w14:textId="1DC304A7" w:rsidR="00A11762" w:rsidRPr="00D06073" w:rsidRDefault="00A11762" w:rsidP="00A11762">
            <w:pPr>
              <w:rPr>
                <w:rFonts w:ascii="Arial" w:hAnsi="Arial" w:cs="Arial"/>
                <w:color w:val="000000" w:themeColor="text1"/>
                <w:sz w:val="18"/>
                <w:szCs w:val="18"/>
              </w:rPr>
            </w:pPr>
            <w:r w:rsidRPr="00D06073">
              <w:rPr>
                <w:rFonts w:ascii="Arial" w:hAnsi="Arial" w:cs="Arial"/>
                <w:color w:val="000000" w:themeColor="text1"/>
                <w:sz w:val="18"/>
                <w:szCs w:val="18"/>
              </w:rPr>
              <w:t>State Library provides language other than English collections for CALD communities to public libraries throughout Queensland. This physical collection of over 50 languages includes adult and children’s publications. This physical collection has been expanded in 2022</w:t>
            </w:r>
            <w:r w:rsidR="00926495">
              <w:rPr>
                <w:rFonts w:ascii="Arial" w:hAnsi="Arial" w:cs="Arial"/>
                <w:color w:val="000000" w:themeColor="text1"/>
                <w:sz w:val="18"/>
                <w:szCs w:val="18"/>
              </w:rPr>
              <w:t>–2</w:t>
            </w:r>
            <w:r w:rsidRPr="00D06073">
              <w:rPr>
                <w:rFonts w:ascii="Arial" w:hAnsi="Arial" w:cs="Arial"/>
                <w:color w:val="000000" w:themeColor="text1"/>
                <w:sz w:val="18"/>
                <w:szCs w:val="18"/>
              </w:rPr>
              <w:t xml:space="preserve">3 to include online </w:t>
            </w:r>
            <w:r w:rsidR="009E5578" w:rsidRPr="00D06073">
              <w:rPr>
                <w:rFonts w:ascii="Arial" w:hAnsi="Arial" w:cs="Arial"/>
                <w:color w:val="000000" w:themeColor="text1"/>
                <w:sz w:val="18"/>
                <w:szCs w:val="18"/>
              </w:rPr>
              <w:t>eBook</w:t>
            </w:r>
            <w:r w:rsidRPr="00D06073">
              <w:rPr>
                <w:rFonts w:ascii="Arial" w:hAnsi="Arial" w:cs="Arial"/>
                <w:color w:val="000000" w:themeColor="text1"/>
                <w:sz w:val="18"/>
                <w:szCs w:val="18"/>
              </w:rPr>
              <w:t xml:space="preserve"> and audio book collections in over 40 languages.</w:t>
            </w:r>
          </w:p>
          <w:p w14:paraId="08F9511F" w14:textId="77777777" w:rsidR="00A11762" w:rsidRPr="00D06073" w:rsidRDefault="00A11762" w:rsidP="00A11762">
            <w:pPr>
              <w:rPr>
                <w:rFonts w:ascii="Arial" w:hAnsi="Arial" w:cs="Arial"/>
                <w:color w:val="000000" w:themeColor="text1"/>
                <w:sz w:val="18"/>
                <w:szCs w:val="18"/>
              </w:rPr>
            </w:pPr>
          </w:p>
          <w:p w14:paraId="5FA9C151" w14:textId="77777777" w:rsidR="00A11762" w:rsidRPr="00D06073" w:rsidRDefault="00A11762" w:rsidP="00A11762">
            <w:pPr>
              <w:rPr>
                <w:rFonts w:ascii="Arial" w:hAnsi="Arial" w:cs="Arial"/>
                <w:color w:val="000000" w:themeColor="text1"/>
                <w:sz w:val="18"/>
                <w:szCs w:val="18"/>
              </w:rPr>
            </w:pPr>
            <w:r w:rsidRPr="00D06073">
              <w:rPr>
                <w:rFonts w:ascii="Arial" w:hAnsi="Arial" w:cs="Arial"/>
                <w:color w:val="000000" w:themeColor="text1"/>
                <w:sz w:val="18"/>
                <w:szCs w:val="18"/>
              </w:rPr>
              <w:t xml:space="preserve">State Library and </w:t>
            </w:r>
            <w:r>
              <w:rPr>
                <w:rFonts w:ascii="Arial" w:hAnsi="Arial" w:cs="Arial"/>
                <w:color w:val="000000" w:themeColor="text1"/>
                <w:sz w:val="18"/>
                <w:szCs w:val="18"/>
              </w:rPr>
              <w:t xml:space="preserve">all </w:t>
            </w:r>
            <w:r w:rsidRPr="00D06073">
              <w:rPr>
                <w:rFonts w:ascii="Arial" w:hAnsi="Arial" w:cs="Arial"/>
                <w:color w:val="000000" w:themeColor="text1"/>
                <w:sz w:val="18"/>
                <w:szCs w:val="18"/>
              </w:rPr>
              <w:t xml:space="preserve">Queensland public libraries </w:t>
            </w:r>
            <w:proofErr w:type="gramStart"/>
            <w:r w:rsidRPr="00D06073">
              <w:rPr>
                <w:rFonts w:ascii="Arial" w:hAnsi="Arial" w:cs="Arial"/>
                <w:color w:val="000000" w:themeColor="text1"/>
                <w:sz w:val="18"/>
                <w:szCs w:val="18"/>
              </w:rPr>
              <w:t>have the opportunity to</w:t>
            </w:r>
            <w:proofErr w:type="gramEnd"/>
            <w:r w:rsidRPr="00D06073">
              <w:rPr>
                <w:rFonts w:ascii="Arial" w:hAnsi="Arial" w:cs="Arial"/>
                <w:color w:val="000000" w:themeColor="text1"/>
                <w:sz w:val="18"/>
                <w:szCs w:val="18"/>
              </w:rPr>
              <w:t xml:space="preserve"> access AMES</w:t>
            </w:r>
            <w:r>
              <w:rPr>
                <w:rFonts w:ascii="Arial" w:hAnsi="Arial" w:cs="Arial"/>
                <w:color w:val="000000" w:themeColor="text1"/>
                <w:sz w:val="18"/>
                <w:szCs w:val="18"/>
              </w:rPr>
              <w:t>,</w:t>
            </w:r>
            <w:r w:rsidRPr="00D06073">
              <w:rPr>
                <w:rFonts w:ascii="Arial" w:hAnsi="Arial" w:cs="Arial"/>
                <w:color w:val="000000" w:themeColor="text1"/>
                <w:sz w:val="18"/>
                <w:szCs w:val="18"/>
              </w:rPr>
              <w:t xml:space="preserve"> on-demand English language course</w:t>
            </w:r>
            <w:r>
              <w:rPr>
                <w:rFonts w:ascii="Arial" w:hAnsi="Arial" w:cs="Arial"/>
                <w:color w:val="000000" w:themeColor="text1"/>
                <w:sz w:val="18"/>
                <w:szCs w:val="18"/>
              </w:rPr>
              <w:t>s</w:t>
            </w:r>
            <w:r w:rsidRPr="00D06073">
              <w:rPr>
                <w:rFonts w:ascii="Arial" w:hAnsi="Arial" w:cs="Arial"/>
                <w:color w:val="000000" w:themeColor="text1"/>
                <w:sz w:val="18"/>
                <w:szCs w:val="18"/>
              </w:rPr>
              <w:t xml:space="preserve"> focusing on living, studying, and working in Australia for students and new migrants from culturally and linguistically diverse backgrounds.</w:t>
            </w:r>
            <w:r>
              <w:rPr>
                <w:rFonts w:ascii="Arial" w:hAnsi="Arial" w:cs="Arial"/>
                <w:color w:val="000000" w:themeColor="text1"/>
                <w:sz w:val="18"/>
                <w:szCs w:val="18"/>
              </w:rPr>
              <w:t xml:space="preserve"> </w:t>
            </w:r>
            <w:r w:rsidRPr="00D06073">
              <w:rPr>
                <w:rFonts w:ascii="Arial" w:hAnsi="Arial" w:cs="Arial"/>
                <w:color w:val="000000" w:themeColor="text1"/>
                <w:sz w:val="18"/>
                <w:szCs w:val="18"/>
              </w:rPr>
              <w:t>These courses are designed to help users gain the confidence and skills needed for undertaking further education and training, finding a job or simply learning to converse in English for day-to-day life in Australia.</w:t>
            </w:r>
          </w:p>
          <w:p w14:paraId="0E6A1CF7" w14:textId="77777777" w:rsidR="00A11762" w:rsidRPr="00D06073" w:rsidRDefault="00A11762" w:rsidP="00A11762">
            <w:pPr>
              <w:rPr>
                <w:rFonts w:ascii="Arial" w:hAnsi="Arial" w:cs="Arial"/>
                <w:color w:val="000000" w:themeColor="text1"/>
                <w:sz w:val="18"/>
                <w:szCs w:val="18"/>
              </w:rPr>
            </w:pPr>
          </w:p>
          <w:p w14:paraId="17E5EFB9" w14:textId="23B90620" w:rsidR="00A11762" w:rsidRPr="00D06073" w:rsidRDefault="00A11762" w:rsidP="00A11762">
            <w:pPr>
              <w:rPr>
                <w:rFonts w:ascii="Arial" w:hAnsi="Arial" w:cs="Arial"/>
                <w:color w:val="000000" w:themeColor="text1"/>
                <w:sz w:val="18"/>
                <w:szCs w:val="18"/>
              </w:rPr>
            </w:pPr>
            <w:r w:rsidRPr="00D06073">
              <w:rPr>
                <w:rFonts w:ascii="Arial" w:hAnsi="Arial" w:cs="Arial"/>
                <w:color w:val="000000" w:themeColor="text1"/>
                <w:sz w:val="18"/>
                <w:szCs w:val="18"/>
              </w:rPr>
              <w:t>State Library is committed to building a collection that reflects Queensland’s culturally and linguistically diverse society. Recent acquisitions include photographs of the Serbian community, Bengali New Year celebrations, 2022 Luminous Lantern Parade and the MOSAIC multicultural festival.</w:t>
            </w:r>
          </w:p>
          <w:p w14:paraId="6B2A4453" w14:textId="77777777" w:rsidR="00A11762" w:rsidRPr="00D06073" w:rsidRDefault="00A11762" w:rsidP="00A11762">
            <w:pPr>
              <w:rPr>
                <w:rFonts w:ascii="Arial" w:hAnsi="Arial" w:cs="Arial"/>
                <w:color w:val="000000" w:themeColor="text1"/>
                <w:sz w:val="18"/>
                <w:szCs w:val="18"/>
              </w:rPr>
            </w:pPr>
          </w:p>
          <w:p w14:paraId="172ABE03" w14:textId="00B8C186" w:rsidR="00A11762" w:rsidRPr="00B824CB" w:rsidRDefault="00A11762" w:rsidP="00A11762">
            <w:pPr>
              <w:rPr>
                <w:rFonts w:ascii="Arial" w:hAnsi="Arial" w:cs="Arial"/>
                <w:color w:val="000000" w:themeColor="text1"/>
                <w:sz w:val="18"/>
                <w:szCs w:val="18"/>
              </w:rPr>
            </w:pPr>
            <w:r w:rsidRPr="00D06073">
              <w:rPr>
                <w:rFonts w:ascii="Arial" w:hAnsi="Arial" w:cs="Arial"/>
                <w:color w:val="000000" w:themeColor="text1"/>
                <w:sz w:val="18"/>
                <w:szCs w:val="18"/>
              </w:rPr>
              <w:t>The collections showcased represent the culturally diverse communities held in the John Oxley Library.</w:t>
            </w:r>
            <w:r w:rsidR="00EB1D5D">
              <w:rPr>
                <w:rFonts w:ascii="Arial" w:hAnsi="Arial" w:cs="Arial"/>
                <w:color w:val="000000" w:themeColor="text1"/>
                <w:sz w:val="18"/>
                <w:szCs w:val="18"/>
              </w:rPr>
              <w:br/>
            </w:r>
          </w:p>
        </w:tc>
      </w:tr>
    </w:tbl>
    <w:p w14:paraId="2C451AA4" w14:textId="1E3C3069" w:rsidR="00CE386A" w:rsidRPr="008A4DDE" w:rsidRDefault="00052152" w:rsidP="00182A9C">
      <w:pPr>
        <w:pStyle w:val="Heading1"/>
        <w:rPr>
          <w:rFonts w:ascii="Arial" w:hAnsi="Arial" w:cs="Arial"/>
          <w:b/>
          <w:color w:val="auto"/>
          <w:sz w:val="28"/>
          <w:szCs w:val="28"/>
        </w:rPr>
      </w:pPr>
      <w:r>
        <w:rPr>
          <w:rFonts w:ascii="Arial" w:hAnsi="Arial" w:cs="Arial"/>
          <w:b/>
          <w:sz w:val="24"/>
          <w:szCs w:val="24"/>
        </w:rPr>
        <w:br w:type="page"/>
      </w:r>
      <w:r w:rsidR="00182982" w:rsidRPr="008A4DDE">
        <w:rPr>
          <w:rFonts w:ascii="Wingdings" w:hAnsi="Wingdings" w:cs="Arial"/>
          <w:b/>
          <w:bCs/>
          <w:color w:val="ED7D31" w:themeColor="accent2"/>
        </w:rPr>
        <w:lastRenderedPageBreak/>
        <w:sym w:font="Wingdings" w:char="F06C"/>
      </w:r>
      <w:r w:rsidR="00182982" w:rsidRPr="008A4DDE">
        <w:rPr>
          <w:rFonts w:ascii="Wingdings" w:hAnsi="Wingdings" w:cs="Arial"/>
          <w:b/>
          <w:bCs/>
          <w:color w:val="ED7D31" w:themeColor="accent2"/>
        </w:rPr>
        <w:t xml:space="preserve"> </w:t>
      </w:r>
      <w:r w:rsidR="00215937" w:rsidRPr="00F57859">
        <w:rPr>
          <w:rFonts w:ascii="Arial" w:hAnsi="Arial" w:cs="Arial"/>
          <w:b/>
          <w:color w:val="ED7D31" w:themeColor="accent2"/>
          <w:sz w:val="28"/>
          <w:szCs w:val="28"/>
          <w:u w:val="single"/>
        </w:rPr>
        <w:t>KEY ACTION 6</w:t>
      </w:r>
      <w:r w:rsidR="00215937" w:rsidRPr="008A4DDE">
        <w:rPr>
          <w:rFonts w:ascii="Arial" w:hAnsi="Arial" w:cs="Arial"/>
          <w:b/>
          <w:color w:val="ED7D31" w:themeColor="accent2"/>
          <w:sz w:val="28"/>
          <w:szCs w:val="28"/>
        </w:rPr>
        <w:t xml:space="preserve">: </w:t>
      </w:r>
      <w:r w:rsidR="00CE386A" w:rsidRPr="008A4DDE">
        <w:rPr>
          <w:rFonts w:ascii="Arial" w:hAnsi="Arial" w:cs="Arial"/>
          <w:b/>
          <w:color w:val="auto"/>
          <w:sz w:val="28"/>
          <w:szCs w:val="28"/>
        </w:rPr>
        <w:t xml:space="preserve">Address racism </w:t>
      </w:r>
      <w:r w:rsidR="002667FB">
        <w:rPr>
          <w:rFonts w:ascii="Arial" w:hAnsi="Arial" w:cs="Arial"/>
          <w:b/>
          <w:color w:val="auto"/>
          <w:sz w:val="28"/>
          <w:szCs w:val="28"/>
        </w:rPr>
        <w:t xml:space="preserve">and discrimination, </w:t>
      </w:r>
      <w:r w:rsidR="00CE386A" w:rsidRPr="008A4DDE">
        <w:rPr>
          <w:rFonts w:ascii="Arial" w:hAnsi="Arial" w:cs="Arial"/>
          <w:b/>
          <w:color w:val="auto"/>
          <w:sz w:val="28"/>
          <w:szCs w:val="28"/>
        </w:rPr>
        <w:t xml:space="preserve">and promote </w:t>
      </w:r>
      <w:proofErr w:type="gramStart"/>
      <w:r w:rsidR="00CE386A" w:rsidRPr="008A4DDE">
        <w:rPr>
          <w:rFonts w:ascii="Arial" w:hAnsi="Arial" w:cs="Arial"/>
          <w:b/>
          <w:color w:val="auto"/>
          <w:sz w:val="28"/>
          <w:szCs w:val="28"/>
        </w:rPr>
        <w:t>inclusion</w:t>
      </w:r>
      <w:proofErr w:type="gramEnd"/>
    </w:p>
    <w:p w14:paraId="0DCFB7F1" w14:textId="77777777" w:rsidR="00CE386A" w:rsidRPr="008A4DDE" w:rsidRDefault="00CE386A" w:rsidP="00CE386A">
      <w:pPr>
        <w:spacing w:after="0"/>
        <w:rPr>
          <w:rFonts w:cstheme="minorHAnsi"/>
          <w:bCs/>
          <w:sz w:val="24"/>
          <w:szCs w:val="24"/>
        </w:rPr>
      </w:pPr>
    </w:p>
    <w:p w14:paraId="1995D04F" w14:textId="15AE4D2A" w:rsidR="00215937" w:rsidRPr="008A4DDE" w:rsidRDefault="00215937" w:rsidP="00CE386A">
      <w:pPr>
        <w:rPr>
          <w:rFonts w:cstheme="minorHAnsi"/>
          <w:bCs/>
          <w:sz w:val="24"/>
          <w:szCs w:val="24"/>
        </w:rPr>
      </w:pPr>
      <w:r w:rsidRPr="008A4DDE">
        <w:rPr>
          <w:rFonts w:cstheme="minorHAnsi"/>
          <w:bCs/>
          <w:sz w:val="24"/>
          <w:szCs w:val="24"/>
        </w:rPr>
        <w:t xml:space="preserve">Queensland Government agencies will ensure equitable and respectful opportunities and experiences for staff and customers from culturally and linguistically diverse backgrounds, through targeted initiatives to </w:t>
      </w:r>
      <w:r w:rsidRPr="008A4DDE">
        <w:rPr>
          <w:rFonts w:cstheme="minorHAnsi"/>
          <w:b/>
          <w:sz w:val="24"/>
          <w:szCs w:val="24"/>
        </w:rPr>
        <w:t>address unconscious bias and racism and promote inclusion</w:t>
      </w:r>
      <w:r w:rsidRPr="008A4DDE">
        <w:rPr>
          <w:rFonts w:cstheme="minorHAnsi"/>
          <w:bCs/>
          <w:sz w:val="24"/>
          <w:szCs w:val="24"/>
        </w:rPr>
        <w:t>.</w:t>
      </w:r>
      <w:r w:rsidR="00CE386A" w:rsidRPr="008A4DDE">
        <w:rPr>
          <w:rFonts w:cstheme="minorHAnsi"/>
          <w:bCs/>
          <w:sz w:val="24"/>
          <w:szCs w:val="24"/>
        </w:rPr>
        <w:t xml:space="preserve"> </w:t>
      </w:r>
      <w:r w:rsidRPr="008A4DDE">
        <w:rPr>
          <w:rFonts w:cstheme="minorHAnsi"/>
          <w:bCs/>
          <w:sz w:val="24"/>
          <w:szCs w:val="24"/>
        </w:rPr>
        <w:t xml:space="preserve">As per the Queensland Multicultural Policy, activities in this section should </w:t>
      </w:r>
      <w:r w:rsidR="00D662C7">
        <w:rPr>
          <w:rFonts w:cstheme="minorHAnsi"/>
          <w:bCs/>
          <w:sz w:val="24"/>
          <w:szCs w:val="24"/>
        </w:rPr>
        <w:t>link</w:t>
      </w:r>
      <w:r w:rsidRPr="008A4DDE">
        <w:rPr>
          <w:rFonts w:cstheme="minorHAnsi"/>
          <w:bCs/>
          <w:sz w:val="24"/>
          <w:szCs w:val="24"/>
        </w:rPr>
        <w:t xml:space="preserve"> to one or more of the following high-level outcomes:</w:t>
      </w:r>
    </w:p>
    <w:p w14:paraId="236524AB" w14:textId="5C9AFD16" w:rsidR="00215937" w:rsidRPr="008A4DDE" w:rsidRDefault="00EB1D5D" w:rsidP="00215937">
      <w:pPr>
        <w:pStyle w:val="ListParagraph"/>
        <w:numPr>
          <w:ilvl w:val="0"/>
          <w:numId w:val="14"/>
        </w:numPr>
        <w:spacing w:after="0"/>
        <w:rPr>
          <w:rFonts w:cstheme="minorHAnsi"/>
          <w:bCs/>
          <w:i/>
          <w:iCs/>
          <w:sz w:val="24"/>
          <w:szCs w:val="24"/>
        </w:rPr>
      </w:pPr>
      <w:r>
        <w:rPr>
          <w:rFonts w:cstheme="minorHAnsi"/>
          <w:bCs/>
          <w:i/>
          <w:iCs/>
          <w:sz w:val="24"/>
          <w:szCs w:val="24"/>
        </w:rPr>
        <w:t>i</w:t>
      </w:r>
      <w:r w:rsidR="00215937" w:rsidRPr="008A4DDE">
        <w:rPr>
          <w:rFonts w:cstheme="minorHAnsi"/>
          <w:bCs/>
          <w:i/>
          <w:iCs/>
          <w:sz w:val="24"/>
          <w:szCs w:val="24"/>
        </w:rPr>
        <w:t>mproved knowledge about customers’ diversity</w:t>
      </w:r>
    </w:p>
    <w:p w14:paraId="7A3C6FE9" w14:textId="3BB12B2A" w:rsidR="00215937" w:rsidRPr="008A4DDE" w:rsidRDefault="00EB1D5D" w:rsidP="00215937">
      <w:pPr>
        <w:pStyle w:val="ListParagraph"/>
        <w:numPr>
          <w:ilvl w:val="0"/>
          <w:numId w:val="14"/>
        </w:numPr>
        <w:spacing w:after="0"/>
        <w:rPr>
          <w:rFonts w:cstheme="minorHAnsi"/>
          <w:bCs/>
          <w:i/>
          <w:iCs/>
          <w:sz w:val="24"/>
          <w:szCs w:val="24"/>
        </w:rPr>
      </w:pPr>
      <w:r>
        <w:rPr>
          <w:rFonts w:cstheme="minorHAnsi"/>
          <w:bCs/>
          <w:i/>
          <w:iCs/>
          <w:sz w:val="24"/>
          <w:szCs w:val="24"/>
        </w:rPr>
        <w:t>c</w:t>
      </w:r>
      <w:r w:rsidR="00215937" w:rsidRPr="008A4DDE">
        <w:rPr>
          <w:rFonts w:cstheme="minorHAnsi"/>
          <w:bCs/>
          <w:i/>
          <w:iCs/>
          <w:sz w:val="24"/>
          <w:szCs w:val="24"/>
        </w:rPr>
        <w:t>ulturally capable services and programs</w:t>
      </w:r>
    </w:p>
    <w:p w14:paraId="7B9E3BE5" w14:textId="051E0A22" w:rsidR="00215937" w:rsidRPr="008A4DDE" w:rsidRDefault="00EB1D5D" w:rsidP="00215937">
      <w:pPr>
        <w:pStyle w:val="ListParagraph"/>
        <w:numPr>
          <w:ilvl w:val="0"/>
          <w:numId w:val="14"/>
        </w:numPr>
        <w:spacing w:after="0"/>
        <w:rPr>
          <w:rFonts w:cstheme="minorHAnsi"/>
          <w:bCs/>
          <w:i/>
          <w:iCs/>
          <w:sz w:val="24"/>
          <w:szCs w:val="24"/>
        </w:rPr>
      </w:pPr>
      <w:r>
        <w:rPr>
          <w:rFonts w:cstheme="minorHAnsi"/>
          <w:bCs/>
          <w:i/>
          <w:iCs/>
          <w:sz w:val="24"/>
          <w:szCs w:val="24"/>
        </w:rPr>
        <w:t>a</w:t>
      </w:r>
      <w:r w:rsidR="00215937" w:rsidRPr="008A4DDE">
        <w:rPr>
          <w:rFonts w:cstheme="minorHAnsi"/>
          <w:bCs/>
          <w:i/>
          <w:iCs/>
          <w:sz w:val="24"/>
          <w:szCs w:val="24"/>
        </w:rPr>
        <w:t xml:space="preserve"> productive, culturally capable, and diverse workforce</w:t>
      </w:r>
    </w:p>
    <w:p w14:paraId="1B057B98" w14:textId="3CEE0D7D" w:rsidR="00215937" w:rsidRPr="008A4DDE" w:rsidRDefault="00EB1D5D" w:rsidP="00215937">
      <w:pPr>
        <w:pStyle w:val="ListParagraph"/>
        <w:numPr>
          <w:ilvl w:val="0"/>
          <w:numId w:val="14"/>
        </w:numPr>
        <w:spacing w:after="0"/>
        <w:rPr>
          <w:rFonts w:cstheme="minorHAnsi"/>
          <w:bCs/>
          <w:i/>
          <w:iCs/>
          <w:sz w:val="24"/>
          <w:szCs w:val="24"/>
        </w:rPr>
      </w:pPr>
      <w:r>
        <w:rPr>
          <w:rFonts w:cstheme="minorHAnsi"/>
          <w:bCs/>
          <w:i/>
          <w:iCs/>
          <w:sz w:val="24"/>
          <w:szCs w:val="24"/>
        </w:rPr>
        <w:t>r</w:t>
      </w:r>
      <w:r w:rsidR="00215937" w:rsidRPr="008A4DDE">
        <w:rPr>
          <w:rFonts w:cstheme="minorHAnsi"/>
          <w:bCs/>
          <w:i/>
          <w:iCs/>
          <w:sz w:val="24"/>
          <w:szCs w:val="24"/>
        </w:rPr>
        <w:t>ecognition and respect for Aboriginal and Torres Strait Islander heritage and culture</w:t>
      </w:r>
    </w:p>
    <w:p w14:paraId="3C63414C" w14:textId="5B20DC81" w:rsidR="00215937" w:rsidRPr="008A4DDE" w:rsidRDefault="00215937" w:rsidP="00215937">
      <w:pPr>
        <w:pStyle w:val="ListParagraph"/>
        <w:numPr>
          <w:ilvl w:val="0"/>
          <w:numId w:val="14"/>
        </w:numPr>
        <w:spacing w:after="0"/>
        <w:rPr>
          <w:rFonts w:cstheme="minorHAnsi"/>
          <w:bCs/>
          <w:i/>
          <w:iCs/>
          <w:sz w:val="24"/>
          <w:szCs w:val="24"/>
        </w:rPr>
      </w:pPr>
      <w:r w:rsidRPr="008A4DDE">
        <w:rPr>
          <w:rFonts w:cstheme="minorHAnsi"/>
          <w:bCs/>
          <w:i/>
          <w:iCs/>
          <w:sz w:val="24"/>
          <w:szCs w:val="24"/>
        </w:rPr>
        <w:t xml:space="preserve">Queenslanders celebrate our multicultural </w:t>
      </w:r>
      <w:proofErr w:type="gramStart"/>
      <w:r w:rsidRPr="008A4DDE">
        <w:rPr>
          <w:rFonts w:cstheme="minorHAnsi"/>
          <w:bCs/>
          <w:i/>
          <w:iCs/>
          <w:sz w:val="24"/>
          <w:szCs w:val="24"/>
        </w:rPr>
        <w:t>identity</w:t>
      </w:r>
      <w:proofErr w:type="gramEnd"/>
    </w:p>
    <w:p w14:paraId="46CCDA99" w14:textId="7020340E" w:rsidR="00215937" w:rsidRPr="008A4DDE" w:rsidRDefault="00EB1D5D" w:rsidP="00215937">
      <w:pPr>
        <w:pStyle w:val="ListParagraph"/>
        <w:numPr>
          <w:ilvl w:val="0"/>
          <w:numId w:val="14"/>
        </w:numPr>
        <w:spacing w:after="0"/>
        <w:rPr>
          <w:rFonts w:cstheme="minorHAnsi"/>
          <w:bCs/>
          <w:i/>
          <w:iCs/>
          <w:sz w:val="24"/>
          <w:szCs w:val="24"/>
        </w:rPr>
      </w:pPr>
      <w:r>
        <w:rPr>
          <w:rFonts w:cstheme="minorHAnsi"/>
          <w:bCs/>
          <w:i/>
          <w:iCs/>
          <w:sz w:val="24"/>
          <w:szCs w:val="24"/>
        </w:rPr>
        <w:t>c</w:t>
      </w:r>
      <w:r w:rsidR="00215937" w:rsidRPr="008A4DDE">
        <w:rPr>
          <w:rFonts w:cstheme="minorHAnsi"/>
          <w:bCs/>
          <w:i/>
          <w:iCs/>
          <w:sz w:val="24"/>
          <w:szCs w:val="24"/>
        </w:rPr>
        <w:t>onnected and resilient communities</w:t>
      </w:r>
    </w:p>
    <w:p w14:paraId="3BEAFF31" w14:textId="48C313F5" w:rsidR="00215937" w:rsidRPr="008A4DDE" w:rsidRDefault="00EB1D5D" w:rsidP="00215937">
      <w:pPr>
        <w:pStyle w:val="ListParagraph"/>
        <w:numPr>
          <w:ilvl w:val="0"/>
          <w:numId w:val="14"/>
        </w:numPr>
        <w:spacing w:after="0"/>
        <w:rPr>
          <w:rFonts w:cstheme="minorHAnsi"/>
          <w:bCs/>
          <w:i/>
          <w:iCs/>
          <w:sz w:val="24"/>
          <w:szCs w:val="24"/>
        </w:rPr>
      </w:pPr>
      <w:r>
        <w:rPr>
          <w:rFonts w:cstheme="minorHAnsi"/>
          <w:bCs/>
          <w:i/>
          <w:iCs/>
          <w:sz w:val="24"/>
          <w:szCs w:val="24"/>
        </w:rPr>
        <w:t>a</w:t>
      </w:r>
      <w:r w:rsidR="00215937" w:rsidRPr="008A4DDE">
        <w:rPr>
          <w:rFonts w:cstheme="minorHAnsi"/>
          <w:bCs/>
          <w:i/>
          <w:iCs/>
          <w:sz w:val="24"/>
          <w:szCs w:val="24"/>
        </w:rPr>
        <w:t xml:space="preserve"> respectful and inclusive narrative about diversity.</w:t>
      </w:r>
    </w:p>
    <w:p w14:paraId="7E83BA8D" w14:textId="5F08783C" w:rsidR="00005CD8" w:rsidRPr="00EB1D5D" w:rsidRDefault="00005CD8" w:rsidP="00005CD8">
      <w:pPr>
        <w:spacing w:after="0"/>
        <w:rPr>
          <w:rFonts w:cstheme="minorHAnsi"/>
          <w:bCs/>
          <w:color w:val="2F5496" w:themeColor="accent1" w:themeShade="BF"/>
          <w:sz w:val="24"/>
          <w:szCs w:val="24"/>
        </w:rPr>
      </w:pPr>
    </w:p>
    <w:tbl>
      <w:tblPr>
        <w:tblStyle w:val="TableGrid"/>
        <w:tblW w:w="4980" w:type="pct"/>
        <w:tblInd w:w="-5"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firstRow="1" w:lastRow="0" w:firstColumn="1" w:lastColumn="0" w:noHBand="0" w:noVBand="1"/>
      </w:tblPr>
      <w:tblGrid>
        <w:gridCol w:w="1701"/>
        <w:gridCol w:w="1703"/>
        <w:gridCol w:w="1417"/>
        <w:gridCol w:w="9071"/>
      </w:tblGrid>
      <w:tr w:rsidR="009A376E" w:rsidRPr="0054491B" w14:paraId="0AA0A3D2" w14:textId="77777777" w:rsidTr="00BA6CA9">
        <w:trPr>
          <w:tblHeader/>
        </w:trPr>
        <w:tc>
          <w:tcPr>
            <w:tcW w:w="612" w:type="pct"/>
            <w:shd w:val="clear" w:color="auto" w:fill="D9D9D9" w:themeFill="background1" w:themeFillShade="D9"/>
          </w:tcPr>
          <w:p w14:paraId="5C93543C" w14:textId="14FF0AA3" w:rsidR="00005CD8" w:rsidRPr="0054491B" w:rsidRDefault="00005CD8" w:rsidP="00BD2019">
            <w:pPr>
              <w:autoSpaceDE w:val="0"/>
              <w:autoSpaceDN w:val="0"/>
              <w:adjustRightInd w:val="0"/>
              <w:spacing w:after="120"/>
              <w:rPr>
                <w:rFonts w:ascii="Arial" w:hAnsi="Arial" w:cs="Arial"/>
                <w:b/>
              </w:rPr>
            </w:pPr>
            <w:r>
              <w:rPr>
                <w:rFonts w:ascii="Arial" w:hAnsi="Arial" w:cs="Arial"/>
                <w:b/>
              </w:rPr>
              <w:t xml:space="preserve">Agency activities supporting </w:t>
            </w:r>
            <w:r w:rsidRPr="008A4DDE">
              <w:rPr>
                <w:rFonts w:ascii="Arial" w:hAnsi="Arial" w:cs="Arial"/>
                <w:b/>
                <w:color w:val="ED7D31" w:themeColor="accent2"/>
              </w:rPr>
              <w:t>Key Action 6</w:t>
            </w:r>
          </w:p>
        </w:tc>
        <w:tc>
          <w:tcPr>
            <w:tcW w:w="613" w:type="pct"/>
            <w:shd w:val="clear" w:color="auto" w:fill="D9D9D9" w:themeFill="background1" w:themeFillShade="D9"/>
          </w:tcPr>
          <w:p w14:paraId="1B136155" w14:textId="2C72CACD" w:rsidR="00005CD8" w:rsidRPr="0054491B" w:rsidRDefault="00066E18" w:rsidP="00BD2019">
            <w:pPr>
              <w:autoSpaceDE w:val="0"/>
              <w:autoSpaceDN w:val="0"/>
              <w:adjustRightInd w:val="0"/>
              <w:spacing w:after="120"/>
              <w:rPr>
                <w:rFonts w:ascii="Arial" w:hAnsi="Arial" w:cs="Arial"/>
                <w:b/>
              </w:rPr>
            </w:pPr>
            <w:r>
              <w:rPr>
                <w:rFonts w:ascii="Arial" w:hAnsi="Arial" w:cs="Arial"/>
                <w:b/>
              </w:rPr>
              <w:t>Responsible portfolio/area</w:t>
            </w:r>
          </w:p>
        </w:tc>
        <w:tc>
          <w:tcPr>
            <w:tcW w:w="510" w:type="pct"/>
            <w:shd w:val="clear" w:color="auto" w:fill="D9D9D9" w:themeFill="background1" w:themeFillShade="D9"/>
          </w:tcPr>
          <w:p w14:paraId="5189C40F" w14:textId="3E0D9C6A" w:rsidR="00005CD8" w:rsidRPr="005C7512" w:rsidRDefault="00005CD8" w:rsidP="00BD2019">
            <w:pPr>
              <w:autoSpaceDE w:val="0"/>
              <w:autoSpaceDN w:val="0"/>
              <w:adjustRightInd w:val="0"/>
              <w:spacing w:after="120"/>
              <w:rPr>
                <w:rFonts w:ascii="Arial" w:hAnsi="Arial" w:cs="Arial"/>
                <w:b/>
              </w:rPr>
            </w:pPr>
            <w:r w:rsidRPr="005C7512">
              <w:rPr>
                <w:rFonts w:ascii="Arial" w:hAnsi="Arial" w:cs="Arial"/>
                <w:b/>
              </w:rPr>
              <w:t>Progress status for 2022</w:t>
            </w:r>
            <w:r w:rsidR="00926495">
              <w:rPr>
                <w:rFonts w:ascii="Arial" w:hAnsi="Arial" w:cs="Arial"/>
                <w:b/>
              </w:rPr>
              <w:t>–</w:t>
            </w:r>
            <w:r w:rsidRPr="005C7512">
              <w:rPr>
                <w:rFonts w:ascii="Arial" w:hAnsi="Arial" w:cs="Arial"/>
                <w:b/>
              </w:rPr>
              <w:t>23</w:t>
            </w:r>
          </w:p>
        </w:tc>
        <w:tc>
          <w:tcPr>
            <w:tcW w:w="3265" w:type="pct"/>
            <w:shd w:val="clear" w:color="auto" w:fill="D9D9D9" w:themeFill="background1" w:themeFillShade="D9"/>
          </w:tcPr>
          <w:p w14:paraId="2D33468C" w14:textId="2B366773" w:rsidR="00005CD8" w:rsidRPr="00534C28" w:rsidRDefault="00005CD8" w:rsidP="00BD2019">
            <w:pPr>
              <w:autoSpaceDE w:val="0"/>
              <w:autoSpaceDN w:val="0"/>
              <w:adjustRightInd w:val="0"/>
              <w:spacing w:after="120"/>
              <w:rPr>
                <w:rFonts w:ascii="Arial" w:hAnsi="Arial" w:cs="Arial"/>
                <w:b/>
              </w:rPr>
            </w:pPr>
            <w:r>
              <w:rPr>
                <w:rFonts w:ascii="Arial" w:hAnsi="Arial" w:cs="Arial"/>
                <w:b/>
              </w:rPr>
              <w:t xml:space="preserve">Outcomes achieved for people from culturally and linguistically diverse </w:t>
            </w:r>
            <w:proofErr w:type="gramStart"/>
            <w:r>
              <w:rPr>
                <w:rFonts w:ascii="Arial" w:hAnsi="Arial" w:cs="Arial"/>
                <w:b/>
              </w:rPr>
              <w:t>backgrounds</w:t>
            </w:r>
            <w:proofErr w:type="gramEnd"/>
          </w:p>
          <w:p w14:paraId="23262D32" w14:textId="77777777" w:rsidR="00005CD8" w:rsidRPr="0054491B" w:rsidRDefault="00005CD8" w:rsidP="00BD2019">
            <w:pPr>
              <w:autoSpaceDE w:val="0"/>
              <w:autoSpaceDN w:val="0"/>
              <w:adjustRightInd w:val="0"/>
              <w:spacing w:after="120"/>
              <w:rPr>
                <w:rFonts w:ascii="Arial" w:hAnsi="Arial" w:cs="Arial"/>
                <w:b/>
              </w:rPr>
            </w:pPr>
            <w:r w:rsidRPr="00703906">
              <w:rPr>
                <w:rFonts w:ascii="Arial" w:hAnsi="Arial" w:cs="Arial"/>
                <w:i/>
                <w:iCs/>
                <w:sz w:val="18"/>
                <w:szCs w:val="18"/>
              </w:rPr>
              <w:t>Please provide commentary or dot points about achievements and outcomes, with reference to outputs, reach, budget, evidence of benefits, learnings and highlights.</w:t>
            </w:r>
          </w:p>
        </w:tc>
      </w:tr>
      <w:tr w:rsidR="009A376E" w:rsidRPr="00FD4ED2" w14:paraId="23A23062" w14:textId="77777777" w:rsidTr="009A376E">
        <w:trPr>
          <w:trHeight w:val="989"/>
        </w:trPr>
        <w:tc>
          <w:tcPr>
            <w:tcW w:w="612" w:type="pct"/>
            <w:shd w:val="clear" w:color="auto" w:fill="auto"/>
          </w:tcPr>
          <w:p w14:paraId="4FB95BCC" w14:textId="2F1B66F3" w:rsidR="00D854E9" w:rsidRPr="00D854E9" w:rsidRDefault="00D854E9" w:rsidP="00D854E9">
            <w:pPr>
              <w:autoSpaceDE w:val="0"/>
              <w:autoSpaceDN w:val="0"/>
              <w:adjustRightInd w:val="0"/>
              <w:spacing w:before="120"/>
              <w:rPr>
                <w:rFonts w:ascii="Arial" w:hAnsi="Arial" w:cs="Arial"/>
                <w:i/>
                <w:iCs/>
                <w:sz w:val="18"/>
                <w:szCs w:val="18"/>
              </w:rPr>
            </w:pPr>
            <w:r w:rsidRPr="00D854E9">
              <w:rPr>
                <w:rFonts w:ascii="Arial" w:hAnsi="Arial" w:cs="Arial"/>
                <w:sz w:val="18"/>
                <w:szCs w:val="18"/>
              </w:rPr>
              <w:t>Provide anti-racism training for all staff, including what it is, and how to prevent and respond to it.</w:t>
            </w:r>
          </w:p>
        </w:tc>
        <w:tc>
          <w:tcPr>
            <w:tcW w:w="613" w:type="pct"/>
            <w:shd w:val="clear" w:color="auto" w:fill="auto"/>
          </w:tcPr>
          <w:p w14:paraId="150376E8" w14:textId="611209BF" w:rsidR="00D854E9" w:rsidRPr="00EB1D5D" w:rsidRDefault="00A11762" w:rsidP="00D854E9">
            <w:pPr>
              <w:autoSpaceDE w:val="0"/>
              <w:autoSpaceDN w:val="0"/>
              <w:adjustRightInd w:val="0"/>
              <w:spacing w:before="120"/>
              <w:rPr>
                <w:rFonts w:ascii="Arial" w:hAnsi="Arial" w:cs="Arial"/>
                <w:bCs/>
                <w:sz w:val="18"/>
                <w:szCs w:val="18"/>
              </w:rPr>
            </w:pPr>
            <w:r>
              <w:rPr>
                <w:rFonts w:ascii="Arial" w:hAnsi="Arial" w:cs="Arial"/>
                <w:bCs/>
                <w:sz w:val="18"/>
                <w:szCs w:val="18"/>
              </w:rPr>
              <w:t>Arts Queensland</w:t>
            </w:r>
          </w:p>
        </w:tc>
        <w:tc>
          <w:tcPr>
            <w:tcW w:w="510" w:type="pct"/>
            <w:shd w:val="clear" w:color="auto" w:fill="auto"/>
          </w:tcPr>
          <w:p w14:paraId="40F554EF" w14:textId="3562B238" w:rsidR="00D854E9" w:rsidRPr="00FD4ED2" w:rsidRDefault="00C760F1" w:rsidP="00A11762">
            <w:pPr>
              <w:autoSpaceDE w:val="0"/>
              <w:autoSpaceDN w:val="0"/>
              <w:adjustRightInd w:val="0"/>
              <w:rPr>
                <w:rFonts w:ascii="Arial" w:hAnsi="Arial" w:cs="Arial"/>
                <w:b/>
              </w:rPr>
            </w:pPr>
            <w:sdt>
              <w:sdtPr>
                <w:rPr>
                  <w:rFonts w:ascii="Arial" w:hAnsi="Arial" w:cs="Arial"/>
                  <w:b/>
                </w:rPr>
                <w:alias w:val="Progress Status"/>
                <w:tag w:val="Progress Status"/>
                <w:id w:val="285171305"/>
                <w:placeholder>
                  <w:docPart w:val="D9C6883CA0A84A8399A8641630F921E1"/>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A11762">
                  <w:rPr>
                    <w:rFonts w:ascii="Arial" w:hAnsi="Arial" w:cs="Arial"/>
                    <w:b/>
                  </w:rPr>
                  <w:t>On track</w:t>
                </w:r>
              </w:sdtContent>
            </w:sdt>
          </w:p>
        </w:tc>
        <w:tc>
          <w:tcPr>
            <w:tcW w:w="3265" w:type="pct"/>
            <w:shd w:val="clear" w:color="auto" w:fill="auto"/>
          </w:tcPr>
          <w:p w14:paraId="344FC00D" w14:textId="77777777" w:rsidR="00162DE0" w:rsidRPr="009433E5" w:rsidRDefault="00162DE0" w:rsidP="00162DE0">
            <w:pPr>
              <w:autoSpaceDE w:val="0"/>
              <w:autoSpaceDN w:val="0"/>
              <w:adjustRightInd w:val="0"/>
              <w:rPr>
                <w:rFonts w:ascii="Arial" w:hAnsi="Arial" w:cs="Arial"/>
                <w:bCs/>
                <w:sz w:val="18"/>
                <w:szCs w:val="18"/>
              </w:rPr>
            </w:pPr>
            <w:r w:rsidRPr="008C360B">
              <w:rPr>
                <w:rFonts w:ascii="Arial" w:hAnsi="Arial" w:cs="Arial"/>
                <w:bCs/>
                <w:sz w:val="18"/>
                <w:szCs w:val="18"/>
              </w:rPr>
              <w:t>Qld Art Gallery | Gallery of Modern Art</w:t>
            </w:r>
          </w:p>
          <w:p w14:paraId="72877974" w14:textId="77777777" w:rsidR="00162DE0" w:rsidRPr="00460484" w:rsidRDefault="00162DE0" w:rsidP="00162DE0">
            <w:pPr>
              <w:pStyle w:val="ListParagraph"/>
              <w:numPr>
                <w:ilvl w:val="0"/>
                <w:numId w:val="20"/>
              </w:numPr>
              <w:autoSpaceDE w:val="0"/>
              <w:autoSpaceDN w:val="0"/>
              <w:adjustRightInd w:val="0"/>
              <w:rPr>
                <w:rFonts w:ascii="Arial" w:hAnsi="Arial" w:cs="Arial"/>
                <w:color w:val="000000"/>
                <w:spacing w:val="4"/>
                <w:sz w:val="18"/>
                <w:szCs w:val="18"/>
                <w:shd w:val="clear" w:color="auto" w:fill="FFFFFF"/>
              </w:rPr>
            </w:pPr>
            <w:r w:rsidRPr="00460484">
              <w:rPr>
                <w:rFonts w:ascii="Arial" w:hAnsi="Arial" w:cs="Arial"/>
                <w:bCs/>
                <w:sz w:val="18"/>
                <w:szCs w:val="18"/>
              </w:rPr>
              <w:t>In February 2023, all members of QAGOMA’s Senior Leadership Team (SLT) and Reconciliation Action Plan Working Group completed Anti Racism training through the Australian Human Rights Commission.</w:t>
            </w:r>
            <w:r w:rsidRPr="00460484">
              <w:rPr>
                <w:rFonts w:ascii="Arial" w:hAnsi="Arial" w:cs="Arial"/>
                <w:bCs/>
                <w:sz w:val="18"/>
                <w:szCs w:val="18"/>
              </w:rPr>
              <w:br/>
              <w:t>In July 2023, SLT participated in a debriefing discussion on the training. Anti-Racism resources intranet resources for all staff are in development following this meeting.</w:t>
            </w:r>
          </w:p>
          <w:p w14:paraId="524B42F6" w14:textId="77777777" w:rsidR="00162DE0" w:rsidRDefault="00162DE0" w:rsidP="00162DE0">
            <w:pPr>
              <w:autoSpaceDE w:val="0"/>
              <w:autoSpaceDN w:val="0"/>
              <w:adjustRightInd w:val="0"/>
              <w:ind w:left="360"/>
              <w:rPr>
                <w:rFonts w:ascii="Arial" w:hAnsi="Arial" w:cs="Arial"/>
                <w:bCs/>
                <w:sz w:val="18"/>
                <w:szCs w:val="18"/>
              </w:rPr>
            </w:pPr>
          </w:p>
          <w:p w14:paraId="2C54BFE5" w14:textId="77777777" w:rsidR="00162DE0" w:rsidRPr="00460484" w:rsidRDefault="00162DE0" w:rsidP="00162DE0">
            <w:pPr>
              <w:autoSpaceDE w:val="0"/>
              <w:autoSpaceDN w:val="0"/>
              <w:adjustRightInd w:val="0"/>
              <w:rPr>
                <w:rFonts w:ascii="Arial" w:hAnsi="Arial" w:cs="Arial"/>
                <w:bCs/>
                <w:sz w:val="18"/>
                <w:szCs w:val="18"/>
              </w:rPr>
            </w:pPr>
            <w:r>
              <w:rPr>
                <w:rFonts w:ascii="Arial" w:hAnsi="Arial" w:cs="Arial"/>
                <w:bCs/>
                <w:sz w:val="18"/>
                <w:szCs w:val="18"/>
              </w:rPr>
              <w:t>Qld Theatre Company</w:t>
            </w:r>
          </w:p>
          <w:p w14:paraId="1AF0D182" w14:textId="67933B23" w:rsidR="00D854E9" w:rsidRPr="00B824CB" w:rsidRDefault="00162DE0" w:rsidP="00D854E9">
            <w:pPr>
              <w:pStyle w:val="ListParagraph"/>
              <w:numPr>
                <w:ilvl w:val="0"/>
                <w:numId w:val="20"/>
              </w:numPr>
              <w:autoSpaceDE w:val="0"/>
              <w:autoSpaceDN w:val="0"/>
              <w:adjustRightInd w:val="0"/>
              <w:rPr>
                <w:rFonts w:ascii="Arial" w:hAnsi="Arial" w:cs="Arial"/>
                <w:b/>
              </w:rPr>
            </w:pPr>
            <w:r w:rsidRPr="00A97107">
              <w:rPr>
                <w:rFonts w:ascii="Arial" w:hAnsi="Arial" w:cs="Arial"/>
                <w:bCs/>
                <w:sz w:val="18"/>
                <w:szCs w:val="18"/>
              </w:rPr>
              <w:t>Anti-discrimination training conducted by the Queensland Human Rights Commission for Queensland Theatre staff was held in August 2022 and will be held again in the last quarter of 2023. The training covered elements relating to race with participants gaining a better understanding of what vilification and victimisation based on race is, the consequences and how people can make a complaint. Broader multi-cultural training for the Board and staff is planned for delivery as soon as possible.</w:t>
            </w:r>
          </w:p>
        </w:tc>
      </w:tr>
      <w:tr w:rsidR="009A376E" w:rsidRPr="00417B8B" w14:paraId="5E95F195" w14:textId="77777777" w:rsidTr="009A376E">
        <w:trPr>
          <w:trHeight w:val="989"/>
        </w:trPr>
        <w:tc>
          <w:tcPr>
            <w:tcW w:w="612" w:type="pct"/>
            <w:vMerge w:val="restart"/>
            <w:shd w:val="clear" w:color="auto" w:fill="auto"/>
          </w:tcPr>
          <w:p w14:paraId="2026F65F" w14:textId="52B3C307" w:rsidR="009A376E" w:rsidRPr="00D854E9" w:rsidRDefault="009A376E" w:rsidP="007058B6">
            <w:pPr>
              <w:autoSpaceDE w:val="0"/>
              <w:autoSpaceDN w:val="0"/>
              <w:adjustRightInd w:val="0"/>
              <w:spacing w:before="120"/>
              <w:rPr>
                <w:rFonts w:ascii="Arial" w:hAnsi="Arial" w:cs="Arial"/>
                <w:i/>
                <w:iCs/>
                <w:color w:val="4472C4" w:themeColor="accent1"/>
                <w:sz w:val="18"/>
                <w:szCs w:val="18"/>
              </w:rPr>
            </w:pPr>
            <w:r w:rsidRPr="00D854E9">
              <w:rPr>
                <w:rFonts w:ascii="Arial" w:hAnsi="Arial" w:cs="Arial"/>
                <w:sz w:val="18"/>
                <w:szCs w:val="18"/>
              </w:rPr>
              <w:lastRenderedPageBreak/>
              <w:t>Uplift the cultural capability of agency staff, to help them better understand their culturally and linguistically diverse colleagues and customers.</w:t>
            </w:r>
          </w:p>
        </w:tc>
        <w:tc>
          <w:tcPr>
            <w:tcW w:w="613" w:type="pct"/>
            <w:shd w:val="clear" w:color="auto" w:fill="auto"/>
          </w:tcPr>
          <w:p w14:paraId="11C65B07" w14:textId="42809CB3" w:rsidR="009A376E" w:rsidRPr="00926495" w:rsidRDefault="009A376E" w:rsidP="009A376E">
            <w:pPr>
              <w:autoSpaceDE w:val="0"/>
              <w:autoSpaceDN w:val="0"/>
              <w:adjustRightInd w:val="0"/>
              <w:spacing w:before="120"/>
              <w:rPr>
                <w:rFonts w:ascii="Arial" w:hAnsi="Arial" w:cs="Arial"/>
                <w:bCs/>
                <w:sz w:val="18"/>
                <w:szCs w:val="18"/>
              </w:rPr>
            </w:pPr>
            <w:r w:rsidRPr="00162DE0">
              <w:rPr>
                <w:rFonts w:ascii="Arial" w:hAnsi="Arial" w:cs="Arial"/>
                <w:bCs/>
                <w:sz w:val="18"/>
                <w:szCs w:val="18"/>
              </w:rPr>
              <w:t>Arts Queensland</w:t>
            </w:r>
          </w:p>
        </w:tc>
        <w:tc>
          <w:tcPr>
            <w:tcW w:w="510" w:type="pct"/>
            <w:shd w:val="clear" w:color="auto" w:fill="auto"/>
          </w:tcPr>
          <w:p w14:paraId="019EDE15" w14:textId="351C2209" w:rsidR="009A376E" w:rsidRDefault="00C760F1" w:rsidP="007058B6">
            <w:pPr>
              <w:autoSpaceDE w:val="0"/>
              <w:autoSpaceDN w:val="0"/>
              <w:adjustRightInd w:val="0"/>
              <w:rPr>
                <w:rFonts w:ascii="Arial" w:hAnsi="Arial" w:cs="Arial"/>
                <w:b/>
              </w:rPr>
            </w:pPr>
            <w:sdt>
              <w:sdtPr>
                <w:rPr>
                  <w:rFonts w:ascii="Arial" w:hAnsi="Arial" w:cs="Arial"/>
                  <w:b/>
                </w:rPr>
                <w:alias w:val="Progress Status"/>
                <w:tag w:val="Progress Status"/>
                <w:id w:val="406891522"/>
                <w:placeholder>
                  <w:docPart w:val="A26BDCDCA41C43DBA8A1F20911DCCCF2"/>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9A376E">
                  <w:rPr>
                    <w:rFonts w:ascii="Arial" w:hAnsi="Arial" w:cs="Arial"/>
                    <w:b/>
                  </w:rPr>
                  <w:t>On track</w:t>
                </w:r>
              </w:sdtContent>
            </w:sdt>
          </w:p>
        </w:tc>
        <w:tc>
          <w:tcPr>
            <w:tcW w:w="3265" w:type="pct"/>
            <w:shd w:val="clear" w:color="auto" w:fill="auto"/>
          </w:tcPr>
          <w:p w14:paraId="46CC8ADB" w14:textId="77777777" w:rsidR="009A376E" w:rsidRDefault="009A376E" w:rsidP="007058B6">
            <w:pPr>
              <w:autoSpaceDE w:val="0"/>
              <w:autoSpaceDN w:val="0"/>
              <w:adjustRightInd w:val="0"/>
              <w:rPr>
                <w:rFonts w:ascii="Arial" w:eastAsia="Times New Roman" w:hAnsi="Arial" w:cs="Arial"/>
                <w:sz w:val="18"/>
                <w:szCs w:val="18"/>
                <w:lang w:val="en-US"/>
              </w:rPr>
            </w:pPr>
            <w:r>
              <w:rPr>
                <w:rFonts w:ascii="Arial" w:eastAsia="Times New Roman" w:hAnsi="Arial" w:cs="Arial"/>
                <w:sz w:val="18"/>
                <w:szCs w:val="18"/>
                <w:lang w:val="en-US"/>
              </w:rPr>
              <w:t>State Library of Qld</w:t>
            </w:r>
          </w:p>
          <w:p w14:paraId="2FF7D245" w14:textId="77777777" w:rsidR="009A376E" w:rsidRDefault="009A376E" w:rsidP="007058B6">
            <w:pPr>
              <w:numPr>
                <w:ilvl w:val="0"/>
                <w:numId w:val="2"/>
              </w:numPr>
              <w:autoSpaceDE w:val="0"/>
              <w:autoSpaceDN w:val="0"/>
              <w:adjustRightInd w:val="0"/>
              <w:rPr>
                <w:rFonts w:ascii="Arial" w:eastAsia="Times New Roman" w:hAnsi="Arial" w:cs="Arial"/>
                <w:sz w:val="18"/>
                <w:szCs w:val="18"/>
                <w:lang w:val="en-US"/>
              </w:rPr>
            </w:pPr>
            <w:r w:rsidRPr="00BE2CF9">
              <w:rPr>
                <w:rFonts w:ascii="Arial" w:eastAsia="Times New Roman" w:hAnsi="Arial" w:cs="Arial"/>
                <w:sz w:val="18"/>
                <w:szCs w:val="18"/>
                <w:lang w:val="en-US"/>
              </w:rPr>
              <w:t>State Library is currently focused on building cultural capability of staff to help them better understand their culturally and linguistically diverse Aboriginal and Torres Strait Islander</w:t>
            </w:r>
            <w:r>
              <w:rPr>
                <w:rFonts w:ascii="Arial" w:eastAsia="Times New Roman" w:hAnsi="Arial" w:cs="Arial"/>
                <w:sz w:val="18"/>
                <w:szCs w:val="18"/>
                <w:lang w:val="en-US"/>
              </w:rPr>
              <w:t xml:space="preserve"> </w:t>
            </w:r>
            <w:r w:rsidRPr="00BE2CF9">
              <w:rPr>
                <w:rFonts w:ascii="Arial" w:eastAsia="Times New Roman" w:hAnsi="Arial" w:cs="Arial"/>
                <w:sz w:val="18"/>
                <w:szCs w:val="18"/>
                <w:lang w:val="en-US"/>
              </w:rPr>
              <w:t>colleagues and customers.</w:t>
            </w:r>
          </w:p>
          <w:p w14:paraId="514A6B52" w14:textId="77777777" w:rsidR="009A376E" w:rsidRDefault="009A376E" w:rsidP="007058B6">
            <w:pPr>
              <w:autoSpaceDE w:val="0"/>
              <w:autoSpaceDN w:val="0"/>
              <w:adjustRightInd w:val="0"/>
              <w:rPr>
                <w:rFonts w:ascii="Arial" w:eastAsia="Times New Roman" w:hAnsi="Arial" w:cs="Arial"/>
                <w:sz w:val="18"/>
                <w:szCs w:val="18"/>
                <w:lang w:val="en-US"/>
              </w:rPr>
            </w:pPr>
          </w:p>
          <w:p w14:paraId="2F0402DB" w14:textId="77777777" w:rsidR="009A376E" w:rsidRDefault="009A376E" w:rsidP="007058B6">
            <w:pPr>
              <w:autoSpaceDE w:val="0"/>
              <w:autoSpaceDN w:val="0"/>
              <w:adjustRightInd w:val="0"/>
              <w:rPr>
                <w:rFonts w:ascii="Arial" w:eastAsia="Times New Roman" w:hAnsi="Arial" w:cs="Arial"/>
                <w:sz w:val="18"/>
                <w:szCs w:val="18"/>
                <w:lang w:val="en-US"/>
              </w:rPr>
            </w:pPr>
            <w:r>
              <w:rPr>
                <w:rFonts w:ascii="Arial" w:eastAsia="Times New Roman" w:hAnsi="Arial" w:cs="Arial"/>
                <w:sz w:val="18"/>
                <w:szCs w:val="18"/>
                <w:lang w:val="en-US"/>
              </w:rPr>
              <w:t>QPAC</w:t>
            </w:r>
          </w:p>
          <w:p w14:paraId="47EE4BC6" w14:textId="77777777" w:rsidR="009A376E" w:rsidRPr="00213C33" w:rsidRDefault="009A376E" w:rsidP="007058B6">
            <w:pPr>
              <w:pStyle w:val="ListParagraph"/>
              <w:numPr>
                <w:ilvl w:val="0"/>
                <w:numId w:val="2"/>
              </w:numPr>
              <w:rPr>
                <w:rFonts w:ascii="Arial" w:hAnsi="Arial" w:cs="Arial"/>
                <w:sz w:val="18"/>
                <w:szCs w:val="18"/>
              </w:rPr>
            </w:pPr>
            <w:r>
              <w:rPr>
                <w:rFonts w:ascii="Arial" w:hAnsi="Arial" w:cs="Arial"/>
                <w:sz w:val="18"/>
                <w:szCs w:val="18"/>
              </w:rPr>
              <w:t>QPAC s</w:t>
            </w:r>
            <w:r w:rsidRPr="00213C33">
              <w:rPr>
                <w:rFonts w:ascii="Arial" w:hAnsi="Arial" w:cs="Arial"/>
                <w:sz w:val="18"/>
                <w:szCs w:val="18"/>
              </w:rPr>
              <w:t xml:space="preserve">taff who participated in </w:t>
            </w:r>
            <w:r>
              <w:rPr>
                <w:rFonts w:ascii="Arial" w:hAnsi="Arial" w:cs="Arial"/>
                <w:sz w:val="18"/>
                <w:szCs w:val="18"/>
              </w:rPr>
              <w:t xml:space="preserve">Multicultural Australia’s </w:t>
            </w:r>
            <w:r w:rsidRPr="00213C33">
              <w:rPr>
                <w:rFonts w:ascii="Arial" w:hAnsi="Arial" w:cs="Arial"/>
                <w:sz w:val="18"/>
                <w:szCs w:val="18"/>
              </w:rPr>
              <w:t>mentoring program underwent cultural capability training prior to the program.</w:t>
            </w:r>
          </w:p>
          <w:p w14:paraId="3834D9D7" w14:textId="5EC8D631" w:rsidR="009A376E" w:rsidRPr="009A376E" w:rsidRDefault="009A376E" w:rsidP="00B824CB">
            <w:pPr>
              <w:pStyle w:val="ListParagraph"/>
              <w:numPr>
                <w:ilvl w:val="0"/>
                <w:numId w:val="2"/>
              </w:numPr>
              <w:autoSpaceDE w:val="0"/>
              <w:autoSpaceDN w:val="0"/>
              <w:adjustRightInd w:val="0"/>
              <w:rPr>
                <w:rFonts w:ascii="Arial" w:eastAsia="Times New Roman" w:hAnsi="Arial" w:cs="Arial"/>
                <w:sz w:val="18"/>
                <w:szCs w:val="18"/>
                <w:lang w:val="en-US"/>
              </w:rPr>
            </w:pPr>
            <w:r w:rsidRPr="00213C33">
              <w:rPr>
                <w:rFonts w:ascii="Arial" w:eastAsia="Arial" w:hAnsi="Arial" w:cs="Arial"/>
                <w:sz w:val="18"/>
                <w:szCs w:val="18"/>
              </w:rPr>
              <w:t xml:space="preserve">Engagement of a First Nations law firm to develop the Aboriginal and Torres Strait Islander </w:t>
            </w:r>
            <w:r w:rsidRPr="00213C33">
              <w:rPr>
                <w:rFonts w:ascii="Arial" w:eastAsia="Arial" w:hAnsi="Arial" w:cs="Arial"/>
                <w:color w:val="000000" w:themeColor="text1"/>
                <w:sz w:val="18"/>
                <w:szCs w:val="18"/>
              </w:rPr>
              <w:t>Engagement Strategy and Indigenous Cultural Intellectual Property policy framework and the comprehensive training delivered by the First Nations law firm to QPAC staff in March and April 2023.</w:t>
            </w:r>
            <w:r w:rsidR="00926495">
              <w:rPr>
                <w:rFonts w:ascii="Arial" w:eastAsia="Arial" w:hAnsi="Arial" w:cs="Arial"/>
                <w:color w:val="000000" w:themeColor="text1"/>
                <w:sz w:val="18"/>
                <w:szCs w:val="18"/>
              </w:rPr>
              <w:br/>
            </w:r>
          </w:p>
        </w:tc>
      </w:tr>
      <w:tr w:rsidR="009A376E" w:rsidRPr="00417B8B" w14:paraId="3E002C6C" w14:textId="77777777" w:rsidTr="009A376E">
        <w:trPr>
          <w:trHeight w:val="989"/>
        </w:trPr>
        <w:tc>
          <w:tcPr>
            <w:tcW w:w="612" w:type="pct"/>
            <w:vMerge/>
            <w:shd w:val="clear" w:color="auto" w:fill="auto"/>
          </w:tcPr>
          <w:p w14:paraId="4EEF51D0" w14:textId="77777777" w:rsidR="009A376E" w:rsidRPr="00D854E9" w:rsidRDefault="009A376E" w:rsidP="007058B6">
            <w:pPr>
              <w:autoSpaceDE w:val="0"/>
              <w:autoSpaceDN w:val="0"/>
              <w:adjustRightInd w:val="0"/>
              <w:spacing w:before="120"/>
              <w:rPr>
                <w:rFonts w:ascii="Arial" w:hAnsi="Arial" w:cs="Arial"/>
                <w:sz w:val="18"/>
                <w:szCs w:val="18"/>
              </w:rPr>
            </w:pPr>
          </w:p>
        </w:tc>
        <w:tc>
          <w:tcPr>
            <w:tcW w:w="613" w:type="pct"/>
            <w:shd w:val="clear" w:color="auto" w:fill="auto"/>
          </w:tcPr>
          <w:p w14:paraId="4E2282F6" w14:textId="5BDAE23C" w:rsidR="009A376E" w:rsidRPr="00162DE0" w:rsidRDefault="009A376E" w:rsidP="007058B6">
            <w:pPr>
              <w:autoSpaceDE w:val="0"/>
              <w:autoSpaceDN w:val="0"/>
              <w:adjustRightInd w:val="0"/>
              <w:spacing w:before="120"/>
              <w:rPr>
                <w:rFonts w:ascii="Arial" w:hAnsi="Arial" w:cs="Arial"/>
                <w:bCs/>
                <w:sz w:val="18"/>
                <w:szCs w:val="18"/>
              </w:rPr>
            </w:pPr>
            <w:r w:rsidRPr="005840A5">
              <w:rPr>
                <w:rFonts w:ascii="Arial" w:hAnsi="Arial" w:cs="Arial"/>
                <w:bCs/>
                <w:sz w:val="18"/>
                <w:szCs w:val="18"/>
              </w:rPr>
              <w:t>Aboriginal and Torres Strait Islander Partnerships</w:t>
            </w:r>
          </w:p>
        </w:tc>
        <w:tc>
          <w:tcPr>
            <w:tcW w:w="510" w:type="pct"/>
            <w:shd w:val="clear" w:color="auto" w:fill="auto"/>
          </w:tcPr>
          <w:p w14:paraId="1D06EE83" w14:textId="72B1045A" w:rsidR="009A376E" w:rsidRDefault="009A376E" w:rsidP="007058B6">
            <w:pPr>
              <w:autoSpaceDE w:val="0"/>
              <w:autoSpaceDN w:val="0"/>
              <w:adjustRightInd w:val="0"/>
              <w:rPr>
                <w:rFonts w:ascii="Arial" w:hAnsi="Arial" w:cs="Arial"/>
                <w:b/>
              </w:rPr>
            </w:pPr>
            <w:r w:rsidRPr="00C93162">
              <w:rPr>
                <w:rFonts w:ascii="Arial" w:hAnsi="Arial" w:cs="Arial"/>
                <w:b/>
              </w:rPr>
              <w:t>On track</w:t>
            </w:r>
          </w:p>
        </w:tc>
        <w:tc>
          <w:tcPr>
            <w:tcW w:w="3265" w:type="pct"/>
            <w:shd w:val="clear" w:color="auto" w:fill="auto"/>
          </w:tcPr>
          <w:p w14:paraId="37F426F0" w14:textId="176AB00A" w:rsidR="009A376E" w:rsidRDefault="009A376E" w:rsidP="009A376E">
            <w:pPr>
              <w:autoSpaceDE w:val="0"/>
              <w:autoSpaceDN w:val="0"/>
              <w:rPr>
                <w:rFonts w:ascii="Arial" w:eastAsia="Arial" w:hAnsi="Arial" w:cs="Arial"/>
                <w:sz w:val="18"/>
                <w:szCs w:val="18"/>
              </w:rPr>
            </w:pPr>
            <w:r>
              <w:rPr>
                <w:rFonts w:ascii="Arial" w:eastAsia="Arial" w:hAnsi="Arial" w:cs="Arial"/>
                <w:sz w:val="18"/>
                <w:szCs w:val="18"/>
              </w:rPr>
              <w:t>DTATSIPCA ensures all staff complete mandatory Aboriginal and Torres Strait Islander online training on induction, and annually, to ensure a basic understanding of Australia’s First Nations cultures. The department encourages partnerships with Aboriginal and Torres Strait Islander organisations to further develop the cultural understanding of employees.</w:t>
            </w:r>
          </w:p>
          <w:p w14:paraId="2C86A998" w14:textId="77777777" w:rsidR="009A376E" w:rsidRDefault="009A376E" w:rsidP="009A376E">
            <w:pPr>
              <w:autoSpaceDE w:val="0"/>
              <w:autoSpaceDN w:val="0"/>
              <w:adjustRightInd w:val="0"/>
              <w:rPr>
                <w:rFonts w:ascii="Arial" w:hAnsi="Arial" w:cs="Arial"/>
                <w:bCs/>
                <w:i/>
                <w:iCs/>
                <w:color w:val="4472C4" w:themeColor="accent1"/>
                <w:sz w:val="18"/>
                <w:szCs w:val="18"/>
              </w:rPr>
            </w:pPr>
          </w:p>
          <w:p w14:paraId="4524EEFB" w14:textId="77777777" w:rsidR="009A376E" w:rsidRPr="004E72CE" w:rsidRDefault="009A376E" w:rsidP="009A376E">
            <w:pPr>
              <w:autoSpaceDE w:val="0"/>
              <w:autoSpaceDN w:val="0"/>
              <w:rPr>
                <w:rFonts w:ascii="Arial" w:eastAsia="Arial" w:hAnsi="Arial" w:cs="Arial"/>
                <w:sz w:val="18"/>
                <w:szCs w:val="18"/>
              </w:rPr>
            </w:pPr>
            <w:r>
              <w:rPr>
                <w:rFonts w:ascii="Arial" w:eastAsia="Arial" w:hAnsi="Arial" w:cs="Arial"/>
                <w:sz w:val="18"/>
                <w:szCs w:val="18"/>
              </w:rPr>
              <w:t xml:space="preserve">The former </w:t>
            </w:r>
            <w:r w:rsidRPr="004E72CE">
              <w:rPr>
                <w:rFonts w:ascii="Arial" w:eastAsia="Arial" w:hAnsi="Arial" w:cs="Arial"/>
                <w:sz w:val="18"/>
                <w:szCs w:val="18"/>
              </w:rPr>
              <w:t>DSDSATSIP regularly promoted events which further understanding of diverse cultures and backgrounds, including:</w:t>
            </w:r>
          </w:p>
          <w:p w14:paraId="34F0E6F4" w14:textId="77777777" w:rsidR="009A376E" w:rsidRPr="004E72CE" w:rsidRDefault="009A376E" w:rsidP="009A376E">
            <w:pPr>
              <w:pStyle w:val="ListParagraph"/>
              <w:numPr>
                <w:ilvl w:val="0"/>
                <w:numId w:val="32"/>
              </w:numPr>
              <w:autoSpaceDE w:val="0"/>
              <w:autoSpaceDN w:val="0"/>
              <w:spacing w:line="252" w:lineRule="auto"/>
              <w:rPr>
                <w:rFonts w:ascii="Arial" w:eastAsia="Arial" w:hAnsi="Arial" w:cs="Arial"/>
                <w:sz w:val="18"/>
                <w:szCs w:val="18"/>
              </w:rPr>
            </w:pPr>
            <w:r w:rsidRPr="004E72CE">
              <w:rPr>
                <w:rFonts w:ascii="Arial" w:eastAsia="Arial" w:hAnsi="Arial" w:cs="Arial"/>
                <w:sz w:val="18"/>
                <w:szCs w:val="18"/>
              </w:rPr>
              <w:t>Queensland Multicultural month (August)</w:t>
            </w:r>
          </w:p>
          <w:p w14:paraId="18D8FB54" w14:textId="77777777" w:rsidR="009A376E" w:rsidRPr="004E72CE" w:rsidRDefault="009A376E" w:rsidP="009A376E">
            <w:pPr>
              <w:pStyle w:val="ListParagraph"/>
              <w:numPr>
                <w:ilvl w:val="0"/>
                <w:numId w:val="32"/>
              </w:numPr>
              <w:autoSpaceDE w:val="0"/>
              <w:autoSpaceDN w:val="0"/>
              <w:spacing w:line="252" w:lineRule="auto"/>
              <w:rPr>
                <w:rFonts w:ascii="Arial" w:eastAsia="Arial" w:hAnsi="Arial" w:cs="Arial"/>
                <w:sz w:val="18"/>
                <w:szCs w:val="18"/>
              </w:rPr>
            </w:pPr>
            <w:r w:rsidRPr="004E72CE">
              <w:rPr>
                <w:rFonts w:ascii="Arial" w:eastAsia="Arial" w:hAnsi="Arial" w:cs="Arial"/>
                <w:sz w:val="18"/>
                <w:szCs w:val="18"/>
              </w:rPr>
              <w:t>Diwali celebrations (October)</w:t>
            </w:r>
          </w:p>
          <w:p w14:paraId="572E9371" w14:textId="77777777" w:rsidR="009A376E" w:rsidRPr="004E72CE" w:rsidRDefault="009A376E" w:rsidP="009A376E">
            <w:pPr>
              <w:pStyle w:val="ListParagraph"/>
              <w:numPr>
                <w:ilvl w:val="0"/>
                <w:numId w:val="32"/>
              </w:numPr>
              <w:autoSpaceDE w:val="0"/>
              <w:autoSpaceDN w:val="0"/>
              <w:spacing w:line="252" w:lineRule="auto"/>
              <w:rPr>
                <w:rFonts w:ascii="Arial" w:eastAsia="Arial" w:hAnsi="Arial" w:cs="Arial"/>
                <w:sz w:val="18"/>
                <w:szCs w:val="18"/>
              </w:rPr>
            </w:pPr>
            <w:r w:rsidRPr="004E72CE">
              <w:rPr>
                <w:rFonts w:ascii="Arial" w:eastAsia="Arial" w:hAnsi="Arial" w:cs="Arial"/>
                <w:sz w:val="18"/>
                <w:szCs w:val="18"/>
              </w:rPr>
              <w:t>Lunar New Year (January)</w:t>
            </w:r>
          </w:p>
          <w:p w14:paraId="30DB2C4B" w14:textId="77777777" w:rsidR="009A376E" w:rsidRPr="004E72CE" w:rsidRDefault="009A376E" w:rsidP="009A376E">
            <w:pPr>
              <w:pStyle w:val="ListParagraph"/>
              <w:numPr>
                <w:ilvl w:val="0"/>
                <w:numId w:val="32"/>
              </w:numPr>
              <w:autoSpaceDE w:val="0"/>
              <w:autoSpaceDN w:val="0"/>
              <w:spacing w:line="252" w:lineRule="auto"/>
              <w:rPr>
                <w:rFonts w:ascii="Arial" w:eastAsia="Arial" w:hAnsi="Arial" w:cs="Arial"/>
                <w:sz w:val="18"/>
                <w:szCs w:val="18"/>
              </w:rPr>
            </w:pPr>
            <w:r w:rsidRPr="004E72CE">
              <w:rPr>
                <w:rFonts w:ascii="Arial" w:eastAsia="Arial" w:hAnsi="Arial" w:cs="Arial"/>
                <w:sz w:val="18"/>
                <w:szCs w:val="18"/>
              </w:rPr>
              <w:t>Harmony Week / International Day for the Elimination of Racial Discrimination (March)</w:t>
            </w:r>
          </w:p>
          <w:p w14:paraId="633F15B5" w14:textId="77777777" w:rsidR="009A376E" w:rsidRPr="004E72CE" w:rsidRDefault="009A376E" w:rsidP="009A376E">
            <w:pPr>
              <w:pStyle w:val="ListParagraph"/>
              <w:numPr>
                <w:ilvl w:val="0"/>
                <w:numId w:val="32"/>
              </w:numPr>
              <w:autoSpaceDE w:val="0"/>
              <w:autoSpaceDN w:val="0"/>
              <w:rPr>
                <w:rFonts w:ascii="Arial" w:eastAsia="Arial" w:hAnsi="Arial" w:cs="Arial"/>
                <w:sz w:val="18"/>
                <w:szCs w:val="18"/>
              </w:rPr>
            </w:pPr>
            <w:r w:rsidRPr="004E72CE">
              <w:rPr>
                <w:rFonts w:ascii="Arial" w:eastAsia="Arial" w:hAnsi="Arial" w:cs="Arial"/>
                <w:sz w:val="18"/>
                <w:szCs w:val="18"/>
              </w:rPr>
              <w:t>Luminous Lantern Parade (June)</w:t>
            </w:r>
          </w:p>
          <w:p w14:paraId="0630A024" w14:textId="77777777" w:rsidR="009A376E" w:rsidRPr="004E72CE" w:rsidRDefault="009A376E" w:rsidP="009A376E">
            <w:pPr>
              <w:autoSpaceDE w:val="0"/>
              <w:autoSpaceDN w:val="0"/>
              <w:rPr>
                <w:rFonts w:ascii="Arial" w:eastAsia="Arial" w:hAnsi="Arial" w:cs="Arial"/>
                <w:sz w:val="18"/>
                <w:szCs w:val="18"/>
              </w:rPr>
            </w:pPr>
          </w:p>
          <w:p w14:paraId="2DF8D495" w14:textId="74862194" w:rsidR="009A376E" w:rsidRDefault="009A376E" w:rsidP="009A376E">
            <w:pPr>
              <w:autoSpaceDE w:val="0"/>
              <w:autoSpaceDN w:val="0"/>
              <w:adjustRightInd w:val="0"/>
              <w:rPr>
                <w:rFonts w:ascii="Arial" w:eastAsia="Times New Roman" w:hAnsi="Arial" w:cs="Arial"/>
                <w:sz w:val="18"/>
                <w:szCs w:val="18"/>
                <w:lang w:val="en-US"/>
              </w:rPr>
            </w:pPr>
            <w:r w:rsidRPr="004E72CE">
              <w:rPr>
                <w:rFonts w:ascii="Arial" w:eastAsia="Arial" w:hAnsi="Arial" w:cs="Arial"/>
                <w:sz w:val="18"/>
                <w:szCs w:val="18"/>
              </w:rPr>
              <w:t>As part of the communications for these events, information was shared on the background, traditions, cultures that celebrate, and resources to provide further learning. Local events were held within teams and across the regions for Harmony Week and Multicultural Month.</w:t>
            </w:r>
            <w:r w:rsidR="00926495">
              <w:rPr>
                <w:rFonts w:ascii="Arial" w:eastAsia="Arial" w:hAnsi="Arial" w:cs="Arial"/>
                <w:sz w:val="18"/>
                <w:szCs w:val="18"/>
              </w:rPr>
              <w:br/>
            </w:r>
          </w:p>
        </w:tc>
      </w:tr>
      <w:tr w:rsidR="009A376E" w:rsidRPr="00417B8B" w14:paraId="570DBA29" w14:textId="77777777" w:rsidTr="009A376E">
        <w:trPr>
          <w:trHeight w:val="989"/>
        </w:trPr>
        <w:tc>
          <w:tcPr>
            <w:tcW w:w="612" w:type="pct"/>
            <w:shd w:val="clear" w:color="auto" w:fill="auto"/>
          </w:tcPr>
          <w:p w14:paraId="3961D139" w14:textId="4DD28BAD" w:rsidR="00D41CDF" w:rsidRPr="00D854E9" w:rsidRDefault="00D41CDF" w:rsidP="00D41CDF">
            <w:pPr>
              <w:autoSpaceDE w:val="0"/>
              <w:autoSpaceDN w:val="0"/>
              <w:adjustRightInd w:val="0"/>
              <w:spacing w:before="120"/>
              <w:rPr>
                <w:rFonts w:ascii="Arial" w:hAnsi="Arial" w:cs="Arial"/>
                <w:i/>
                <w:iCs/>
                <w:color w:val="4472C4" w:themeColor="accent1"/>
                <w:sz w:val="18"/>
                <w:szCs w:val="18"/>
              </w:rPr>
            </w:pPr>
            <w:r w:rsidRPr="00D854E9">
              <w:rPr>
                <w:rFonts w:ascii="Arial" w:hAnsi="Arial" w:cs="Arial"/>
                <w:sz w:val="18"/>
                <w:szCs w:val="18"/>
              </w:rPr>
              <w:t xml:space="preserve">Introduce initiatives that could be delivered by agencies or funded services to enable public </w:t>
            </w:r>
            <w:r w:rsidRPr="00D854E9">
              <w:rPr>
                <w:rFonts w:ascii="Arial" w:hAnsi="Arial" w:cs="Arial"/>
                <w:sz w:val="18"/>
                <w:szCs w:val="18"/>
              </w:rPr>
              <w:lastRenderedPageBreak/>
              <w:t>conversations about racial bias and casual racism at the community level, relevant to agency portfolio responsibilities.</w:t>
            </w:r>
          </w:p>
        </w:tc>
        <w:tc>
          <w:tcPr>
            <w:tcW w:w="613" w:type="pct"/>
            <w:shd w:val="clear" w:color="auto" w:fill="auto"/>
          </w:tcPr>
          <w:p w14:paraId="78A4475A" w14:textId="720CEA51" w:rsidR="00D41CDF" w:rsidRPr="00926495" w:rsidRDefault="00D41CDF" w:rsidP="00D41CDF">
            <w:pPr>
              <w:autoSpaceDE w:val="0"/>
              <w:autoSpaceDN w:val="0"/>
              <w:adjustRightInd w:val="0"/>
              <w:spacing w:before="120"/>
              <w:rPr>
                <w:rFonts w:ascii="Arial" w:hAnsi="Arial" w:cs="Arial"/>
                <w:bCs/>
                <w:sz w:val="18"/>
                <w:szCs w:val="18"/>
              </w:rPr>
            </w:pPr>
            <w:r>
              <w:rPr>
                <w:rFonts w:ascii="Arial" w:hAnsi="Arial" w:cs="Arial"/>
                <w:bCs/>
                <w:sz w:val="18"/>
                <w:szCs w:val="18"/>
              </w:rPr>
              <w:lastRenderedPageBreak/>
              <w:t>Arts Queensland</w:t>
            </w:r>
          </w:p>
        </w:tc>
        <w:tc>
          <w:tcPr>
            <w:tcW w:w="510" w:type="pct"/>
            <w:shd w:val="clear" w:color="auto" w:fill="auto"/>
          </w:tcPr>
          <w:p w14:paraId="51524B1E" w14:textId="7B40FFD9" w:rsidR="00D41CDF" w:rsidRDefault="00C760F1" w:rsidP="00D41CDF">
            <w:pPr>
              <w:autoSpaceDE w:val="0"/>
              <w:autoSpaceDN w:val="0"/>
              <w:adjustRightInd w:val="0"/>
              <w:rPr>
                <w:rFonts w:ascii="Arial" w:hAnsi="Arial" w:cs="Arial"/>
                <w:b/>
              </w:rPr>
            </w:pPr>
            <w:sdt>
              <w:sdtPr>
                <w:rPr>
                  <w:rFonts w:ascii="Arial" w:hAnsi="Arial" w:cs="Arial"/>
                  <w:b/>
                </w:rPr>
                <w:alias w:val="Progress Status"/>
                <w:tag w:val="Progress Status"/>
                <w:id w:val="-1851781170"/>
                <w:placeholder>
                  <w:docPart w:val="9799E152E0874ADABE732F0F2B655080"/>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D41CDF">
                  <w:rPr>
                    <w:rFonts w:ascii="Arial" w:hAnsi="Arial" w:cs="Arial"/>
                    <w:b/>
                  </w:rPr>
                  <w:t>Complete</w:t>
                </w:r>
              </w:sdtContent>
            </w:sdt>
          </w:p>
        </w:tc>
        <w:tc>
          <w:tcPr>
            <w:tcW w:w="3265" w:type="pct"/>
            <w:shd w:val="clear" w:color="auto" w:fill="auto"/>
          </w:tcPr>
          <w:p w14:paraId="26CFC681" w14:textId="77777777" w:rsidR="00D41CDF" w:rsidRPr="008C360B" w:rsidRDefault="00D41CDF" w:rsidP="00D41CDF">
            <w:pPr>
              <w:autoSpaceDE w:val="0"/>
              <w:autoSpaceDN w:val="0"/>
              <w:adjustRightInd w:val="0"/>
              <w:rPr>
                <w:rFonts w:ascii="Arial" w:hAnsi="Arial" w:cs="Arial"/>
                <w:sz w:val="18"/>
                <w:szCs w:val="18"/>
              </w:rPr>
            </w:pPr>
            <w:r>
              <w:rPr>
                <w:rFonts w:ascii="Arial" w:hAnsi="Arial" w:cs="Arial"/>
                <w:sz w:val="18"/>
                <w:szCs w:val="18"/>
              </w:rPr>
              <w:t>Qld Theatre Company</w:t>
            </w:r>
          </w:p>
          <w:p w14:paraId="0BFF19DC" w14:textId="58C32A38" w:rsidR="00D41CDF" w:rsidRPr="008E0422" w:rsidRDefault="00D41CDF" w:rsidP="00D41CDF">
            <w:pPr>
              <w:pStyle w:val="ListParagraph"/>
              <w:numPr>
                <w:ilvl w:val="0"/>
                <w:numId w:val="2"/>
              </w:numPr>
              <w:autoSpaceDE w:val="0"/>
              <w:autoSpaceDN w:val="0"/>
              <w:adjustRightInd w:val="0"/>
              <w:rPr>
                <w:rFonts w:ascii="Arial" w:hAnsi="Arial" w:cs="Arial"/>
                <w:sz w:val="18"/>
                <w:szCs w:val="18"/>
              </w:rPr>
            </w:pPr>
            <w:r w:rsidRPr="008E0422">
              <w:rPr>
                <w:rFonts w:ascii="Arial" w:hAnsi="Arial" w:cs="Arial"/>
                <w:sz w:val="18"/>
                <w:szCs w:val="18"/>
              </w:rPr>
              <w:t>Queensland Theatre continues to advance its commitment to a safe, respectful and equitable workplace and broadening organisational and individual capability that fosters inclusivity and workers’ cultural understanding and competence and provides the environment that values and responds to cultural diversity and the communities we serve. This is demonstrated through a range of activities/initiatives including:</w:t>
            </w:r>
          </w:p>
          <w:p w14:paraId="548FBBFA" w14:textId="77777777" w:rsidR="00D41CDF" w:rsidRPr="008E0422" w:rsidRDefault="00D41CDF" w:rsidP="00D41CDF">
            <w:pPr>
              <w:pStyle w:val="ListParagraph"/>
              <w:numPr>
                <w:ilvl w:val="0"/>
                <w:numId w:val="21"/>
              </w:numPr>
              <w:autoSpaceDE w:val="0"/>
              <w:autoSpaceDN w:val="0"/>
              <w:adjustRightInd w:val="0"/>
              <w:ind w:left="1170" w:hanging="425"/>
              <w:rPr>
                <w:rFonts w:ascii="Arial" w:hAnsi="Arial" w:cs="Arial"/>
                <w:sz w:val="18"/>
                <w:szCs w:val="18"/>
              </w:rPr>
            </w:pPr>
            <w:r w:rsidRPr="008E0422">
              <w:rPr>
                <w:rFonts w:ascii="Arial" w:hAnsi="Arial" w:cs="Arial"/>
                <w:sz w:val="18"/>
                <w:szCs w:val="18"/>
              </w:rPr>
              <w:lastRenderedPageBreak/>
              <w:t xml:space="preserve">broadening community engagement through a diverse range of inclusive content and programming to diversify experiences, engaging audiences and new </w:t>
            </w:r>
            <w:proofErr w:type="gramStart"/>
            <w:r w:rsidRPr="008E0422">
              <w:rPr>
                <w:rFonts w:ascii="Arial" w:hAnsi="Arial" w:cs="Arial"/>
                <w:sz w:val="18"/>
                <w:szCs w:val="18"/>
              </w:rPr>
              <w:t>communities;</w:t>
            </w:r>
            <w:proofErr w:type="gramEnd"/>
          </w:p>
          <w:p w14:paraId="292B425C" w14:textId="77777777" w:rsidR="00D41CDF" w:rsidRPr="008E0422" w:rsidRDefault="00D41CDF" w:rsidP="00D41CDF">
            <w:pPr>
              <w:pStyle w:val="ListParagraph"/>
              <w:numPr>
                <w:ilvl w:val="0"/>
                <w:numId w:val="21"/>
              </w:numPr>
              <w:autoSpaceDE w:val="0"/>
              <w:autoSpaceDN w:val="0"/>
              <w:adjustRightInd w:val="0"/>
              <w:ind w:left="1170" w:hanging="425"/>
              <w:rPr>
                <w:rFonts w:ascii="Arial" w:hAnsi="Arial" w:cs="Arial"/>
                <w:sz w:val="18"/>
                <w:szCs w:val="18"/>
              </w:rPr>
            </w:pPr>
            <w:r w:rsidRPr="008E0422">
              <w:rPr>
                <w:rFonts w:ascii="Arial" w:hAnsi="Arial" w:cs="Arial"/>
                <w:sz w:val="18"/>
                <w:szCs w:val="18"/>
              </w:rPr>
              <w:t xml:space="preserve">increasing diversity representation in casting and its importance in </w:t>
            </w:r>
            <w:proofErr w:type="gramStart"/>
            <w:r w:rsidRPr="008E0422">
              <w:rPr>
                <w:rFonts w:ascii="Arial" w:hAnsi="Arial" w:cs="Arial"/>
                <w:sz w:val="18"/>
                <w:szCs w:val="18"/>
              </w:rPr>
              <w:t>storytelling;</w:t>
            </w:r>
            <w:proofErr w:type="gramEnd"/>
          </w:p>
          <w:p w14:paraId="7B9D8368" w14:textId="77777777" w:rsidR="00D41CDF" w:rsidRPr="008E0422" w:rsidRDefault="00D41CDF" w:rsidP="00D41CDF">
            <w:pPr>
              <w:pStyle w:val="ListParagraph"/>
              <w:numPr>
                <w:ilvl w:val="0"/>
                <w:numId w:val="21"/>
              </w:numPr>
              <w:autoSpaceDE w:val="0"/>
              <w:autoSpaceDN w:val="0"/>
              <w:adjustRightInd w:val="0"/>
              <w:ind w:left="1170" w:hanging="425"/>
              <w:rPr>
                <w:rFonts w:ascii="Arial" w:hAnsi="Arial" w:cs="Arial"/>
                <w:sz w:val="18"/>
                <w:szCs w:val="18"/>
              </w:rPr>
            </w:pPr>
            <w:r w:rsidRPr="008E0422">
              <w:rPr>
                <w:rFonts w:ascii="Arial" w:hAnsi="Arial" w:cs="Arial"/>
                <w:sz w:val="18"/>
                <w:szCs w:val="18"/>
              </w:rPr>
              <w:t xml:space="preserve">diversity in marketing/communications imagery and </w:t>
            </w:r>
            <w:proofErr w:type="gramStart"/>
            <w:r w:rsidRPr="008E0422">
              <w:rPr>
                <w:rFonts w:ascii="Arial" w:hAnsi="Arial" w:cs="Arial"/>
                <w:sz w:val="18"/>
                <w:szCs w:val="18"/>
              </w:rPr>
              <w:t>storytelling;</w:t>
            </w:r>
            <w:proofErr w:type="gramEnd"/>
          </w:p>
          <w:p w14:paraId="64C731A1" w14:textId="77777777" w:rsidR="00D41CDF" w:rsidRPr="008E0422" w:rsidRDefault="00D41CDF" w:rsidP="00D41CDF">
            <w:pPr>
              <w:pStyle w:val="ListParagraph"/>
              <w:numPr>
                <w:ilvl w:val="0"/>
                <w:numId w:val="21"/>
              </w:numPr>
              <w:autoSpaceDE w:val="0"/>
              <w:autoSpaceDN w:val="0"/>
              <w:adjustRightInd w:val="0"/>
              <w:ind w:left="1170" w:hanging="425"/>
              <w:rPr>
                <w:rFonts w:ascii="Arial" w:hAnsi="Arial" w:cs="Arial"/>
                <w:sz w:val="18"/>
                <w:szCs w:val="18"/>
              </w:rPr>
            </w:pPr>
            <w:r w:rsidRPr="008E0422">
              <w:rPr>
                <w:rFonts w:ascii="Arial" w:hAnsi="Arial" w:cs="Arial"/>
                <w:sz w:val="18"/>
                <w:szCs w:val="18"/>
              </w:rPr>
              <w:t xml:space="preserve">engagement of Queensland Theatre’s first Artistic Elder to guide Queensland Theatre and provide support to staff in building its relations with the First Nations community and to host a range of events with the First Nations community to promote interactions and community </w:t>
            </w:r>
            <w:proofErr w:type="gramStart"/>
            <w:r w:rsidRPr="008E0422">
              <w:rPr>
                <w:rFonts w:ascii="Arial" w:hAnsi="Arial" w:cs="Arial"/>
                <w:sz w:val="18"/>
                <w:szCs w:val="18"/>
              </w:rPr>
              <w:t>connections;</w:t>
            </w:r>
            <w:proofErr w:type="gramEnd"/>
          </w:p>
          <w:p w14:paraId="48C7C946" w14:textId="77777777" w:rsidR="00D41CDF" w:rsidRPr="008E0422" w:rsidRDefault="00D41CDF" w:rsidP="00D41CDF">
            <w:pPr>
              <w:pStyle w:val="ListParagraph"/>
              <w:numPr>
                <w:ilvl w:val="0"/>
                <w:numId w:val="21"/>
              </w:numPr>
              <w:autoSpaceDE w:val="0"/>
              <w:autoSpaceDN w:val="0"/>
              <w:adjustRightInd w:val="0"/>
              <w:ind w:left="1170" w:hanging="425"/>
              <w:rPr>
                <w:rFonts w:ascii="Arial" w:hAnsi="Arial" w:cs="Arial"/>
                <w:sz w:val="18"/>
                <w:szCs w:val="18"/>
              </w:rPr>
            </w:pPr>
            <w:r w:rsidRPr="008E0422">
              <w:rPr>
                <w:rFonts w:ascii="Arial" w:hAnsi="Arial" w:cs="Arial"/>
                <w:sz w:val="18"/>
                <w:szCs w:val="18"/>
              </w:rPr>
              <w:t xml:space="preserve">delivery of a Welcome to Country on first day of rehearsals for each First Nations production, symbolising cultural respect and a welcoming and supportive environment, and providing an opportunity to engage with First Nations people at the community </w:t>
            </w:r>
            <w:proofErr w:type="gramStart"/>
            <w:r w:rsidRPr="008E0422">
              <w:rPr>
                <w:rFonts w:ascii="Arial" w:hAnsi="Arial" w:cs="Arial"/>
                <w:sz w:val="18"/>
                <w:szCs w:val="18"/>
              </w:rPr>
              <w:t>level;</w:t>
            </w:r>
            <w:proofErr w:type="gramEnd"/>
          </w:p>
          <w:p w14:paraId="33816FD3" w14:textId="77777777" w:rsidR="00D41CDF" w:rsidRPr="008E0422" w:rsidRDefault="00D41CDF" w:rsidP="00D41CDF">
            <w:pPr>
              <w:pStyle w:val="ListParagraph"/>
              <w:numPr>
                <w:ilvl w:val="0"/>
                <w:numId w:val="21"/>
              </w:numPr>
              <w:autoSpaceDE w:val="0"/>
              <w:autoSpaceDN w:val="0"/>
              <w:adjustRightInd w:val="0"/>
              <w:ind w:left="1170" w:hanging="425"/>
              <w:rPr>
                <w:rFonts w:ascii="Arial" w:hAnsi="Arial" w:cs="Arial"/>
                <w:sz w:val="18"/>
                <w:szCs w:val="18"/>
              </w:rPr>
            </w:pPr>
            <w:r w:rsidRPr="008E0422">
              <w:rPr>
                <w:rFonts w:ascii="Arial" w:hAnsi="Arial" w:cs="Arial"/>
                <w:sz w:val="18"/>
                <w:szCs w:val="18"/>
              </w:rPr>
              <w:t xml:space="preserve">conducted Yarning Circles at Queensland Theatre hosted by First Nations community representatives, attended by staff and invited (external) participants, providing opportunity to encourage respectful and honest interactions and to learn from a collective </w:t>
            </w:r>
            <w:proofErr w:type="gramStart"/>
            <w:r w:rsidRPr="008E0422">
              <w:rPr>
                <w:rFonts w:ascii="Arial" w:hAnsi="Arial" w:cs="Arial"/>
                <w:sz w:val="18"/>
                <w:szCs w:val="18"/>
              </w:rPr>
              <w:t>group;</w:t>
            </w:r>
            <w:proofErr w:type="gramEnd"/>
          </w:p>
          <w:p w14:paraId="07ABD2FD" w14:textId="77B85F7B" w:rsidR="00D41CDF" w:rsidRPr="008E0422" w:rsidRDefault="00D41CDF" w:rsidP="00D41CDF">
            <w:pPr>
              <w:pStyle w:val="ListParagraph"/>
              <w:numPr>
                <w:ilvl w:val="0"/>
                <w:numId w:val="21"/>
              </w:numPr>
              <w:autoSpaceDE w:val="0"/>
              <w:autoSpaceDN w:val="0"/>
              <w:adjustRightInd w:val="0"/>
              <w:ind w:left="1170" w:hanging="425"/>
              <w:rPr>
                <w:rFonts w:ascii="Arial" w:hAnsi="Arial" w:cs="Arial"/>
                <w:sz w:val="18"/>
                <w:szCs w:val="18"/>
              </w:rPr>
            </w:pPr>
            <w:r w:rsidRPr="008E0422">
              <w:rPr>
                <w:rFonts w:ascii="Arial" w:hAnsi="Arial" w:cs="Arial"/>
                <w:sz w:val="18"/>
                <w:szCs w:val="18"/>
              </w:rPr>
              <w:t xml:space="preserve">conducted post-show panel conversation event with artists and audience during the run of diverse productions with cultural themes </w:t>
            </w:r>
            <w:r w:rsidR="00396A43" w:rsidRPr="008E0422">
              <w:rPr>
                <w:rFonts w:ascii="Arial" w:hAnsi="Arial" w:cs="Arial"/>
                <w:sz w:val="18"/>
                <w:szCs w:val="18"/>
              </w:rPr>
              <w:t>e.g.</w:t>
            </w:r>
            <w:r w:rsidRPr="008E0422">
              <w:rPr>
                <w:rFonts w:ascii="Arial" w:hAnsi="Arial" w:cs="Arial"/>
                <w:sz w:val="18"/>
                <w:szCs w:val="18"/>
              </w:rPr>
              <w:t xml:space="preserve"> White Pearl, At What </w:t>
            </w:r>
            <w:proofErr w:type="gramStart"/>
            <w:r w:rsidRPr="008E0422">
              <w:rPr>
                <w:rFonts w:ascii="Arial" w:hAnsi="Arial" w:cs="Arial"/>
                <w:sz w:val="18"/>
                <w:szCs w:val="18"/>
              </w:rPr>
              <w:t>Cost?.</w:t>
            </w:r>
            <w:proofErr w:type="gramEnd"/>
          </w:p>
          <w:p w14:paraId="65C9E583" w14:textId="77777777" w:rsidR="00D41CDF" w:rsidRDefault="00D41CDF" w:rsidP="00D41CDF">
            <w:pPr>
              <w:autoSpaceDE w:val="0"/>
              <w:autoSpaceDN w:val="0"/>
              <w:adjustRightInd w:val="0"/>
              <w:rPr>
                <w:rFonts w:ascii="Arial" w:hAnsi="Arial" w:cs="Arial"/>
                <w:sz w:val="18"/>
                <w:szCs w:val="18"/>
              </w:rPr>
            </w:pPr>
          </w:p>
          <w:p w14:paraId="0D76B5E0" w14:textId="77777777" w:rsidR="00D41CDF" w:rsidRPr="008E0422" w:rsidRDefault="00D41CDF" w:rsidP="00D41CDF">
            <w:pPr>
              <w:autoSpaceDE w:val="0"/>
              <w:autoSpaceDN w:val="0"/>
              <w:adjustRightInd w:val="0"/>
              <w:rPr>
                <w:rFonts w:ascii="Arial" w:hAnsi="Arial" w:cs="Arial"/>
                <w:sz w:val="18"/>
                <w:szCs w:val="18"/>
              </w:rPr>
            </w:pPr>
            <w:r>
              <w:rPr>
                <w:rFonts w:ascii="Arial" w:hAnsi="Arial" w:cs="Arial"/>
                <w:sz w:val="18"/>
                <w:szCs w:val="18"/>
              </w:rPr>
              <w:t>QPAC</w:t>
            </w:r>
          </w:p>
          <w:p w14:paraId="0E1858A7" w14:textId="52377F22" w:rsidR="00D41CDF" w:rsidRPr="00C93162" w:rsidRDefault="00D41CDF" w:rsidP="00C93162">
            <w:pPr>
              <w:pStyle w:val="ListParagraph"/>
              <w:numPr>
                <w:ilvl w:val="0"/>
                <w:numId w:val="2"/>
              </w:numPr>
              <w:autoSpaceDE w:val="0"/>
              <w:autoSpaceDN w:val="0"/>
              <w:adjustRightInd w:val="0"/>
              <w:rPr>
                <w:rFonts w:ascii="Arial" w:hAnsi="Arial" w:cs="Arial"/>
                <w:bCs/>
                <w:i/>
                <w:iCs/>
                <w:color w:val="4472C4" w:themeColor="accent1"/>
                <w:sz w:val="18"/>
                <w:szCs w:val="18"/>
              </w:rPr>
            </w:pPr>
            <w:r w:rsidRPr="00C93162">
              <w:rPr>
                <w:rFonts w:ascii="Arial" w:hAnsi="Arial" w:cs="Arial"/>
                <w:sz w:val="18"/>
                <w:szCs w:val="18"/>
              </w:rPr>
              <w:t>As part of the ongoing partnership with Multicultural Australia, QPAC co-produced the talks series “Changing the Conversation” with such topics as “The Uluru Statement from the Heart” and “Cultural and Human Rights in the Digital Age”. These were filmed and added to QPAC’s Digital Stage where they are available free to access for other organisations to engage and further the conversations.</w:t>
            </w:r>
            <w:r w:rsidR="00926495">
              <w:rPr>
                <w:rFonts w:ascii="Arial" w:hAnsi="Arial" w:cs="Arial"/>
                <w:sz w:val="18"/>
                <w:szCs w:val="18"/>
              </w:rPr>
              <w:br/>
            </w:r>
          </w:p>
        </w:tc>
      </w:tr>
      <w:tr w:rsidR="009A376E" w:rsidRPr="00417B8B" w14:paraId="6B059D57" w14:textId="77777777" w:rsidTr="009A376E">
        <w:trPr>
          <w:trHeight w:val="659"/>
        </w:trPr>
        <w:tc>
          <w:tcPr>
            <w:tcW w:w="612" w:type="pct"/>
            <w:shd w:val="clear" w:color="auto" w:fill="auto"/>
          </w:tcPr>
          <w:p w14:paraId="536514B8" w14:textId="4651454E" w:rsidR="0079765F" w:rsidRPr="00D854E9" w:rsidRDefault="0079765F" w:rsidP="0079765F">
            <w:pPr>
              <w:autoSpaceDE w:val="0"/>
              <w:autoSpaceDN w:val="0"/>
              <w:adjustRightInd w:val="0"/>
              <w:spacing w:before="120"/>
              <w:rPr>
                <w:rFonts w:ascii="Arial" w:hAnsi="Arial" w:cs="Arial"/>
                <w:i/>
                <w:iCs/>
                <w:color w:val="4472C4" w:themeColor="accent1"/>
                <w:sz w:val="18"/>
                <w:szCs w:val="18"/>
              </w:rPr>
            </w:pPr>
            <w:r w:rsidRPr="00D854E9">
              <w:rPr>
                <w:rFonts w:ascii="Arial" w:hAnsi="Arial" w:cs="Arial"/>
                <w:sz w:val="18"/>
                <w:szCs w:val="18"/>
              </w:rPr>
              <w:lastRenderedPageBreak/>
              <w:t>Senior Executives provide clear messages affirming the agency’s commitment to zero-tolerance to racism and discrimination and encouraging anti-racism initiatives in their agency.</w:t>
            </w:r>
          </w:p>
        </w:tc>
        <w:tc>
          <w:tcPr>
            <w:tcW w:w="613" w:type="pct"/>
            <w:shd w:val="clear" w:color="auto" w:fill="auto"/>
          </w:tcPr>
          <w:p w14:paraId="67D8BED8" w14:textId="7E1249D0" w:rsidR="0079765F" w:rsidRPr="00D854E9" w:rsidRDefault="0079765F" w:rsidP="00926495">
            <w:pPr>
              <w:autoSpaceDE w:val="0"/>
              <w:autoSpaceDN w:val="0"/>
              <w:adjustRightInd w:val="0"/>
              <w:spacing w:before="120"/>
              <w:rPr>
                <w:rFonts w:ascii="Arial" w:hAnsi="Arial" w:cs="Arial"/>
                <w:bCs/>
                <w:sz w:val="18"/>
                <w:szCs w:val="18"/>
              </w:rPr>
            </w:pPr>
            <w:r w:rsidRPr="00D41CDF">
              <w:rPr>
                <w:rFonts w:ascii="Arial" w:hAnsi="Arial" w:cs="Arial"/>
                <w:bCs/>
                <w:sz w:val="18"/>
                <w:szCs w:val="18"/>
              </w:rPr>
              <w:t>Arts Queensland</w:t>
            </w:r>
          </w:p>
        </w:tc>
        <w:tc>
          <w:tcPr>
            <w:tcW w:w="510" w:type="pct"/>
            <w:shd w:val="clear" w:color="auto" w:fill="auto"/>
          </w:tcPr>
          <w:p w14:paraId="011E42CF" w14:textId="42D4D555" w:rsidR="005840A5" w:rsidRDefault="00C760F1" w:rsidP="0079765F">
            <w:pPr>
              <w:autoSpaceDE w:val="0"/>
              <w:autoSpaceDN w:val="0"/>
              <w:adjustRightInd w:val="0"/>
              <w:rPr>
                <w:rFonts w:ascii="Arial" w:hAnsi="Arial" w:cs="Arial"/>
                <w:b/>
              </w:rPr>
            </w:pPr>
            <w:sdt>
              <w:sdtPr>
                <w:rPr>
                  <w:rFonts w:ascii="Arial" w:hAnsi="Arial" w:cs="Arial"/>
                  <w:b/>
                </w:rPr>
                <w:alias w:val="Progress Status"/>
                <w:tag w:val="Progress Status"/>
                <w:id w:val="1187333604"/>
                <w:placeholder>
                  <w:docPart w:val="EF963F2B93B24ADBB5731F108721772E"/>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79765F">
                  <w:rPr>
                    <w:rFonts w:ascii="Arial" w:hAnsi="Arial" w:cs="Arial"/>
                    <w:b/>
                  </w:rPr>
                  <w:t>On track</w:t>
                </w:r>
              </w:sdtContent>
            </w:sdt>
          </w:p>
        </w:tc>
        <w:tc>
          <w:tcPr>
            <w:tcW w:w="3265" w:type="pct"/>
            <w:shd w:val="clear" w:color="auto" w:fill="auto"/>
          </w:tcPr>
          <w:p w14:paraId="5AD943AA" w14:textId="77777777" w:rsidR="0079765F" w:rsidRPr="008C360B" w:rsidRDefault="0079765F" w:rsidP="0079765F">
            <w:pPr>
              <w:rPr>
                <w:rFonts w:ascii="Arial" w:hAnsi="Arial" w:cs="Arial"/>
                <w:sz w:val="18"/>
                <w:szCs w:val="18"/>
              </w:rPr>
            </w:pPr>
            <w:r w:rsidRPr="008C360B">
              <w:rPr>
                <w:rFonts w:ascii="Arial" w:hAnsi="Arial" w:cs="Arial"/>
                <w:sz w:val="18"/>
                <w:szCs w:val="18"/>
              </w:rPr>
              <w:t>State Library of Qld</w:t>
            </w:r>
          </w:p>
          <w:p w14:paraId="5C05C233" w14:textId="0E850F27" w:rsidR="0079765F" w:rsidRPr="00633D2D" w:rsidRDefault="0079765F" w:rsidP="003900D0">
            <w:pPr>
              <w:pStyle w:val="ListParagraph"/>
              <w:numPr>
                <w:ilvl w:val="0"/>
                <w:numId w:val="2"/>
              </w:numPr>
              <w:rPr>
                <w:rFonts w:ascii="Arial" w:hAnsi="Arial" w:cs="Arial"/>
                <w:sz w:val="18"/>
                <w:szCs w:val="18"/>
              </w:rPr>
            </w:pPr>
            <w:r w:rsidRPr="00633D2D">
              <w:rPr>
                <w:rFonts w:ascii="Arial" w:hAnsi="Arial" w:cs="Arial"/>
                <w:sz w:val="18"/>
                <w:szCs w:val="18"/>
              </w:rPr>
              <w:t>Code of Conduct training is mandatory for all State Library staff. New starters are required to complete the Code of Conduct form and training sessions are held in conjunction with corporate induction. The </w:t>
            </w:r>
            <w:hyperlink r:id="rId11" w:tgtFrame="_blank" w:history="1">
              <w:r w:rsidRPr="00633D2D">
                <w:rPr>
                  <w:rFonts w:ascii="Arial" w:hAnsi="Arial" w:cs="Arial"/>
                  <w:sz w:val="18"/>
                  <w:szCs w:val="18"/>
                </w:rPr>
                <w:t>Code of Conduct for the Queensland Public Service</w:t>
              </w:r>
            </w:hyperlink>
            <w:r w:rsidRPr="00633D2D">
              <w:rPr>
                <w:rFonts w:ascii="Arial" w:hAnsi="Arial" w:cs="Arial"/>
                <w:sz w:val="18"/>
                <w:szCs w:val="18"/>
              </w:rPr>
              <w:t> was developed to strengthen the integrity and accountability of the Queensland public service.</w:t>
            </w:r>
          </w:p>
          <w:p w14:paraId="63F7F884" w14:textId="0FFAFB13" w:rsidR="0079765F" w:rsidRDefault="0079765F" w:rsidP="003900D0">
            <w:pPr>
              <w:pStyle w:val="ListParagraph"/>
              <w:numPr>
                <w:ilvl w:val="0"/>
                <w:numId w:val="2"/>
              </w:numPr>
              <w:rPr>
                <w:rFonts w:ascii="Arial" w:hAnsi="Arial" w:cs="Arial"/>
                <w:sz w:val="18"/>
                <w:szCs w:val="18"/>
              </w:rPr>
            </w:pPr>
            <w:r w:rsidRPr="00F86B6D">
              <w:rPr>
                <w:rFonts w:ascii="Arial" w:hAnsi="Arial" w:cs="Arial"/>
                <w:sz w:val="18"/>
                <w:szCs w:val="18"/>
              </w:rPr>
              <w:t xml:space="preserve">The State Library Health and Wellbeing Action Plan provides a commitment to provide specific resources that are focused on providing contemporary information to improve awareness and help prevent: Sexual harassment, Workplace bullying, Workplace violence and aggression, </w:t>
            </w:r>
            <w:proofErr w:type="gramStart"/>
            <w:r w:rsidRPr="00F86B6D">
              <w:rPr>
                <w:rFonts w:ascii="Arial" w:hAnsi="Arial" w:cs="Arial"/>
                <w:sz w:val="18"/>
                <w:szCs w:val="18"/>
              </w:rPr>
              <w:t>racism</w:t>
            </w:r>
            <w:proofErr w:type="gramEnd"/>
            <w:r w:rsidRPr="00F86B6D">
              <w:rPr>
                <w:rFonts w:ascii="Arial" w:hAnsi="Arial" w:cs="Arial"/>
                <w:sz w:val="18"/>
                <w:szCs w:val="18"/>
              </w:rPr>
              <w:t xml:space="preserve"> and discrimination.</w:t>
            </w:r>
          </w:p>
          <w:p w14:paraId="3B05BF90" w14:textId="77777777" w:rsidR="0079765F" w:rsidRDefault="0079765F" w:rsidP="00926495">
            <w:pPr>
              <w:spacing w:after="600"/>
              <w:rPr>
                <w:rFonts w:ascii="Arial" w:hAnsi="Arial" w:cs="Arial"/>
                <w:sz w:val="18"/>
                <w:szCs w:val="18"/>
              </w:rPr>
            </w:pPr>
          </w:p>
          <w:p w14:paraId="6692C875" w14:textId="543A1A4C" w:rsidR="0079765F" w:rsidRDefault="0079765F" w:rsidP="0079765F">
            <w:pPr>
              <w:rPr>
                <w:rFonts w:ascii="Arial" w:hAnsi="Arial" w:cs="Arial"/>
                <w:sz w:val="18"/>
                <w:szCs w:val="18"/>
              </w:rPr>
            </w:pPr>
            <w:r>
              <w:rPr>
                <w:rFonts w:ascii="Arial" w:hAnsi="Arial" w:cs="Arial"/>
                <w:sz w:val="18"/>
                <w:szCs w:val="18"/>
              </w:rPr>
              <w:lastRenderedPageBreak/>
              <w:t>Qld Art Gallery | Gallery of Modern Art</w:t>
            </w:r>
          </w:p>
          <w:p w14:paraId="282125D8" w14:textId="77777777" w:rsidR="0079765F" w:rsidRPr="00460484" w:rsidRDefault="0079765F" w:rsidP="003900D0">
            <w:pPr>
              <w:pStyle w:val="ListParagraph"/>
              <w:numPr>
                <w:ilvl w:val="0"/>
                <w:numId w:val="2"/>
              </w:numPr>
              <w:autoSpaceDE w:val="0"/>
              <w:autoSpaceDN w:val="0"/>
              <w:adjustRightInd w:val="0"/>
              <w:rPr>
                <w:rFonts w:ascii="Arial" w:hAnsi="Arial" w:cs="Arial"/>
                <w:bCs/>
                <w:sz w:val="18"/>
                <w:szCs w:val="18"/>
              </w:rPr>
            </w:pPr>
            <w:r w:rsidRPr="00460484">
              <w:rPr>
                <w:rFonts w:ascii="Arial" w:hAnsi="Arial" w:cs="Arial"/>
                <w:bCs/>
                <w:sz w:val="18"/>
                <w:szCs w:val="18"/>
              </w:rPr>
              <w:t xml:space="preserve">In January 2023 the Director of the </w:t>
            </w:r>
            <w:r>
              <w:rPr>
                <w:rFonts w:ascii="Arial" w:hAnsi="Arial" w:cs="Arial"/>
                <w:bCs/>
                <w:sz w:val="18"/>
                <w:szCs w:val="18"/>
              </w:rPr>
              <w:t xml:space="preserve">Queensland Art </w:t>
            </w:r>
            <w:r w:rsidRPr="00460484">
              <w:rPr>
                <w:rFonts w:ascii="Arial" w:hAnsi="Arial" w:cs="Arial"/>
                <w:bCs/>
                <w:sz w:val="18"/>
                <w:szCs w:val="18"/>
              </w:rPr>
              <w:t>Gallery</w:t>
            </w:r>
            <w:r>
              <w:rPr>
                <w:rFonts w:ascii="Arial" w:hAnsi="Arial" w:cs="Arial"/>
                <w:bCs/>
                <w:sz w:val="18"/>
                <w:szCs w:val="18"/>
              </w:rPr>
              <w:t xml:space="preserve"> | Gallery of Modern Art</w:t>
            </w:r>
            <w:r w:rsidRPr="00460484">
              <w:rPr>
                <w:rFonts w:ascii="Arial" w:hAnsi="Arial" w:cs="Arial"/>
                <w:bCs/>
                <w:sz w:val="18"/>
                <w:szCs w:val="18"/>
              </w:rPr>
              <w:t xml:space="preserve"> shared Working for Queensland results with all staff with focused messaging on experiences of racism and discrimination and promoting that the Gallery has zero tolerance towards racism and discrimination.</w:t>
            </w:r>
          </w:p>
          <w:p w14:paraId="1AB5942E" w14:textId="2A7ECA5E" w:rsidR="0079765F" w:rsidRPr="00460484" w:rsidRDefault="0079765F" w:rsidP="003900D0">
            <w:pPr>
              <w:pStyle w:val="ListParagraph"/>
              <w:numPr>
                <w:ilvl w:val="0"/>
                <w:numId w:val="2"/>
              </w:numPr>
              <w:autoSpaceDE w:val="0"/>
              <w:autoSpaceDN w:val="0"/>
              <w:adjustRightInd w:val="0"/>
              <w:rPr>
                <w:rFonts w:ascii="Arial" w:hAnsi="Arial" w:cs="Arial"/>
                <w:bCs/>
                <w:sz w:val="18"/>
                <w:szCs w:val="18"/>
              </w:rPr>
            </w:pPr>
            <w:r w:rsidRPr="00460484">
              <w:rPr>
                <w:rFonts w:ascii="Arial" w:hAnsi="Arial" w:cs="Arial"/>
                <w:bCs/>
                <w:sz w:val="18"/>
                <w:szCs w:val="18"/>
              </w:rPr>
              <w:t>In February 2023, all members of the Reconciliation Action Plan working group and the Senior Leadership Team (SLT) completed Anti Racism Training through the Australian Human Rights Commission. In July 2023, SLT participated in a debriefing discussion on the training. Anti-Racism resources intranet resources for all staff are in development following this meeting.</w:t>
            </w:r>
          </w:p>
          <w:p w14:paraId="430271D7" w14:textId="21A30EE8" w:rsidR="0079765F" w:rsidRPr="00460484" w:rsidRDefault="0079765F" w:rsidP="003900D0">
            <w:pPr>
              <w:pStyle w:val="ListParagraph"/>
              <w:numPr>
                <w:ilvl w:val="0"/>
                <w:numId w:val="2"/>
              </w:numPr>
              <w:autoSpaceDE w:val="0"/>
              <w:autoSpaceDN w:val="0"/>
              <w:adjustRightInd w:val="0"/>
              <w:rPr>
                <w:rFonts w:ascii="Arial" w:hAnsi="Arial" w:cs="Arial"/>
                <w:bCs/>
                <w:sz w:val="18"/>
                <w:szCs w:val="18"/>
              </w:rPr>
            </w:pPr>
            <w:r w:rsidRPr="00460484">
              <w:rPr>
                <w:rFonts w:ascii="Arial" w:hAnsi="Arial" w:cs="Arial"/>
                <w:bCs/>
                <w:sz w:val="18"/>
                <w:szCs w:val="18"/>
              </w:rPr>
              <w:t xml:space="preserve">The Gallery has clear commitments to embracing diversity in its Strategic </w:t>
            </w:r>
            <w:proofErr w:type="gramStart"/>
            <w:r w:rsidRPr="00460484">
              <w:rPr>
                <w:rFonts w:ascii="Arial" w:hAnsi="Arial" w:cs="Arial"/>
                <w:bCs/>
                <w:sz w:val="18"/>
                <w:szCs w:val="18"/>
              </w:rPr>
              <w:t>Plan</w:t>
            </w:r>
            <w:proofErr w:type="gramEnd"/>
            <w:r w:rsidRPr="00460484">
              <w:rPr>
                <w:rFonts w:ascii="Arial" w:hAnsi="Arial" w:cs="Arial"/>
                <w:bCs/>
                <w:sz w:val="18"/>
                <w:szCs w:val="18"/>
              </w:rPr>
              <w:t xml:space="preserve"> which is communicated publicly and to all staff, including strategies to represent culturally diverse artists, and to engage with and provide access for diverse audiences and communities.</w:t>
            </w:r>
          </w:p>
          <w:p w14:paraId="7E1AC136" w14:textId="77777777" w:rsidR="008C1265" w:rsidRPr="00780378" w:rsidRDefault="008C1265" w:rsidP="00780378">
            <w:pPr>
              <w:autoSpaceDE w:val="0"/>
              <w:autoSpaceDN w:val="0"/>
              <w:adjustRightInd w:val="0"/>
              <w:rPr>
                <w:rFonts w:ascii="Arial" w:hAnsi="Arial" w:cs="Arial"/>
                <w:bCs/>
                <w:sz w:val="18"/>
                <w:szCs w:val="18"/>
              </w:rPr>
            </w:pPr>
          </w:p>
          <w:p w14:paraId="4FD629BC" w14:textId="2559B8FE" w:rsidR="0079765F" w:rsidRPr="00E662AE" w:rsidRDefault="0079765F" w:rsidP="003900D0">
            <w:pPr>
              <w:pStyle w:val="ListParagraph"/>
              <w:numPr>
                <w:ilvl w:val="0"/>
                <w:numId w:val="2"/>
              </w:numPr>
              <w:autoSpaceDE w:val="0"/>
              <w:autoSpaceDN w:val="0"/>
              <w:adjustRightInd w:val="0"/>
              <w:rPr>
                <w:rFonts w:ascii="Arial" w:hAnsi="Arial" w:cs="Arial"/>
                <w:bCs/>
                <w:sz w:val="18"/>
                <w:szCs w:val="18"/>
              </w:rPr>
            </w:pPr>
            <w:r w:rsidRPr="00E662AE">
              <w:rPr>
                <w:rFonts w:ascii="Arial" w:hAnsi="Arial" w:cs="Arial"/>
                <w:bCs/>
                <w:sz w:val="18"/>
                <w:szCs w:val="18"/>
              </w:rPr>
              <w:t>Outputs during the year include the exhibitions:</w:t>
            </w:r>
          </w:p>
          <w:p w14:paraId="660BE8F6" w14:textId="0511D1B9" w:rsidR="0079765F" w:rsidRPr="00460484" w:rsidRDefault="0079765F" w:rsidP="003900D0">
            <w:pPr>
              <w:pStyle w:val="ListParagraph"/>
              <w:numPr>
                <w:ilvl w:val="0"/>
                <w:numId w:val="2"/>
              </w:numPr>
              <w:autoSpaceDE w:val="0"/>
              <w:autoSpaceDN w:val="0"/>
              <w:adjustRightInd w:val="0"/>
              <w:spacing w:line="256" w:lineRule="auto"/>
              <w:rPr>
                <w:rFonts w:ascii="Arial" w:hAnsi="Arial" w:cs="Arial"/>
                <w:bCs/>
                <w:sz w:val="18"/>
                <w:szCs w:val="18"/>
              </w:rPr>
            </w:pPr>
            <w:r w:rsidRPr="00460484">
              <w:rPr>
                <w:rFonts w:ascii="Arial" w:hAnsi="Arial" w:cs="Arial"/>
                <w:bCs/>
                <w:sz w:val="18"/>
                <w:szCs w:val="18"/>
              </w:rPr>
              <w:t>‘Kin’ (9 July 2022 – 2 July 2023) which explored how contemporary artists in Papua New Guinea draw on traditional kinship structures to create families of support and inspiration for their work.</w:t>
            </w:r>
          </w:p>
          <w:p w14:paraId="71F51322" w14:textId="77777777" w:rsidR="0079765F" w:rsidRPr="00460484" w:rsidRDefault="0079765F" w:rsidP="003900D0">
            <w:pPr>
              <w:pStyle w:val="ListParagraph"/>
              <w:numPr>
                <w:ilvl w:val="0"/>
                <w:numId w:val="2"/>
              </w:numPr>
              <w:rPr>
                <w:rFonts w:ascii="Arial" w:hAnsi="Arial" w:cs="Arial"/>
                <w:sz w:val="18"/>
                <w:szCs w:val="18"/>
              </w:rPr>
            </w:pPr>
            <w:r w:rsidRPr="00460484">
              <w:rPr>
                <w:rFonts w:ascii="Arial" w:hAnsi="Arial" w:cs="Arial"/>
                <w:bCs/>
                <w:sz w:val="18"/>
                <w:szCs w:val="18"/>
              </w:rPr>
              <w:t>‘Lies, Magicians and Blind Faith’ (4 March – 30 July 2023) which drew on the QAGOMA Collection to reflect the dynamic exchange between Australian and Filipino artists throughout the 1990s and 2000s.</w:t>
            </w:r>
          </w:p>
          <w:p w14:paraId="61EC0386" w14:textId="77777777" w:rsidR="0079765F" w:rsidRDefault="0079765F" w:rsidP="0079765F">
            <w:pPr>
              <w:rPr>
                <w:rFonts w:ascii="Arial" w:hAnsi="Arial" w:cs="Arial"/>
                <w:sz w:val="18"/>
                <w:szCs w:val="18"/>
              </w:rPr>
            </w:pPr>
          </w:p>
          <w:p w14:paraId="36501568" w14:textId="77777777" w:rsidR="0079765F" w:rsidRPr="003B72A2" w:rsidRDefault="0079765F" w:rsidP="0079765F">
            <w:pPr>
              <w:rPr>
                <w:rFonts w:ascii="Arial" w:hAnsi="Arial" w:cs="Arial"/>
                <w:sz w:val="18"/>
                <w:szCs w:val="18"/>
              </w:rPr>
            </w:pPr>
            <w:r>
              <w:rPr>
                <w:rFonts w:ascii="Arial" w:hAnsi="Arial" w:cs="Arial"/>
                <w:sz w:val="18"/>
                <w:szCs w:val="18"/>
              </w:rPr>
              <w:t>Qld Theatre Company</w:t>
            </w:r>
          </w:p>
          <w:p w14:paraId="3951F592" w14:textId="77777777" w:rsidR="0079765F" w:rsidRPr="003B72A2" w:rsidRDefault="0079765F" w:rsidP="003900D0">
            <w:pPr>
              <w:pStyle w:val="ListParagraph"/>
              <w:numPr>
                <w:ilvl w:val="0"/>
                <w:numId w:val="2"/>
              </w:numPr>
              <w:rPr>
                <w:rFonts w:ascii="Arial" w:hAnsi="Arial" w:cs="Arial"/>
                <w:sz w:val="18"/>
                <w:szCs w:val="18"/>
              </w:rPr>
            </w:pPr>
            <w:r w:rsidRPr="003B72A2">
              <w:rPr>
                <w:rFonts w:ascii="Arial" w:hAnsi="Arial" w:cs="Arial"/>
                <w:sz w:val="18"/>
                <w:szCs w:val="18"/>
              </w:rPr>
              <w:t>Queensland Theatre affirms cultural diversity and zero tolerance to racism and discrimination through:</w:t>
            </w:r>
          </w:p>
          <w:p w14:paraId="1846C41F" w14:textId="77777777" w:rsidR="0079765F" w:rsidRPr="003B72A2" w:rsidRDefault="0079765F" w:rsidP="003900D0">
            <w:pPr>
              <w:pStyle w:val="ListParagraph"/>
              <w:numPr>
                <w:ilvl w:val="0"/>
                <w:numId w:val="2"/>
              </w:numPr>
              <w:rPr>
                <w:rFonts w:ascii="Arial" w:hAnsi="Arial" w:cs="Arial"/>
                <w:sz w:val="18"/>
                <w:szCs w:val="18"/>
              </w:rPr>
            </w:pPr>
            <w:r w:rsidRPr="003B72A2">
              <w:rPr>
                <w:rFonts w:ascii="Arial" w:hAnsi="Arial" w:cs="Arial"/>
                <w:sz w:val="18"/>
                <w:szCs w:val="18"/>
              </w:rPr>
              <w:t xml:space="preserve">Queensland Theatre’s values which publicly communicate and demonstrate a commitment to a diverse and inclusive workplace and theatre environment where everyone belongs and works as a </w:t>
            </w:r>
            <w:proofErr w:type="gramStart"/>
            <w:r w:rsidRPr="003B72A2">
              <w:rPr>
                <w:rFonts w:ascii="Arial" w:hAnsi="Arial" w:cs="Arial"/>
                <w:sz w:val="18"/>
                <w:szCs w:val="18"/>
              </w:rPr>
              <w:t>team;</w:t>
            </w:r>
            <w:proofErr w:type="gramEnd"/>
          </w:p>
          <w:p w14:paraId="6DDEAA2F" w14:textId="77777777" w:rsidR="0079765F" w:rsidRPr="003B72A2" w:rsidRDefault="0079765F" w:rsidP="003900D0">
            <w:pPr>
              <w:pStyle w:val="ListParagraph"/>
              <w:numPr>
                <w:ilvl w:val="0"/>
                <w:numId w:val="2"/>
              </w:numPr>
              <w:rPr>
                <w:rFonts w:ascii="Arial" w:hAnsi="Arial" w:cs="Arial"/>
                <w:sz w:val="18"/>
                <w:szCs w:val="18"/>
              </w:rPr>
            </w:pPr>
            <w:r w:rsidRPr="003B72A2">
              <w:rPr>
                <w:rFonts w:ascii="Arial" w:hAnsi="Arial" w:cs="Arial"/>
                <w:sz w:val="18"/>
                <w:szCs w:val="18"/>
              </w:rPr>
              <w:t xml:space="preserve">Queensland Theatre’s respectful workplace policies and procedures which articulate zero tolerance for any form of </w:t>
            </w:r>
            <w:proofErr w:type="gramStart"/>
            <w:r w:rsidRPr="003B72A2">
              <w:rPr>
                <w:rFonts w:ascii="Arial" w:hAnsi="Arial" w:cs="Arial"/>
                <w:sz w:val="18"/>
                <w:szCs w:val="18"/>
              </w:rPr>
              <w:t>discrimination;</w:t>
            </w:r>
            <w:proofErr w:type="gramEnd"/>
          </w:p>
          <w:p w14:paraId="1233AD83" w14:textId="77777777" w:rsidR="0079765F" w:rsidRPr="003B72A2" w:rsidRDefault="0079765F" w:rsidP="003900D0">
            <w:pPr>
              <w:pStyle w:val="ListParagraph"/>
              <w:numPr>
                <w:ilvl w:val="0"/>
                <w:numId w:val="2"/>
              </w:numPr>
              <w:rPr>
                <w:rFonts w:ascii="Arial" w:hAnsi="Arial" w:cs="Arial"/>
                <w:sz w:val="18"/>
                <w:szCs w:val="18"/>
              </w:rPr>
            </w:pPr>
            <w:r w:rsidRPr="003B72A2">
              <w:rPr>
                <w:rFonts w:ascii="Arial" w:hAnsi="Arial" w:cs="Arial"/>
                <w:sz w:val="18"/>
                <w:szCs w:val="18"/>
              </w:rPr>
              <w:t xml:space="preserve">providing equal opportunity and access to programs, services and recruitment activities which include key messages around diversity and </w:t>
            </w:r>
            <w:proofErr w:type="gramStart"/>
            <w:r w:rsidRPr="003B72A2">
              <w:rPr>
                <w:rFonts w:ascii="Arial" w:hAnsi="Arial" w:cs="Arial"/>
                <w:sz w:val="18"/>
                <w:szCs w:val="18"/>
              </w:rPr>
              <w:t>inclusion;</w:t>
            </w:r>
            <w:proofErr w:type="gramEnd"/>
          </w:p>
          <w:p w14:paraId="6394255F" w14:textId="77777777" w:rsidR="0079765F" w:rsidRPr="003B72A2" w:rsidRDefault="0079765F" w:rsidP="003900D0">
            <w:pPr>
              <w:pStyle w:val="ListParagraph"/>
              <w:numPr>
                <w:ilvl w:val="0"/>
                <w:numId w:val="2"/>
              </w:numPr>
              <w:rPr>
                <w:rFonts w:ascii="Arial" w:hAnsi="Arial" w:cs="Arial"/>
                <w:sz w:val="18"/>
                <w:szCs w:val="18"/>
              </w:rPr>
            </w:pPr>
            <w:r w:rsidRPr="003B72A2">
              <w:rPr>
                <w:rFonts w:ascii="Arial" w:hAnsi="Arial" w:cs="Arial"/>
                <w:sz w:val="18"/>
                <w:szCs w:val="18"/>
              </w:rPr>
              <w:t xml:space="preserve">embracing all cultures in Queensland Theatre’s work and providing people with the ability to maintain their culture without </w:t>
            </w:r>
            <w:proofErr w:type="gramStart"/>
            <w:r w:rsidRPr="003B72A2">
              <w:rPr>
                <w:rFonts w:ascii="Arial" w:hAnsi="Arial" w:cs="Arial"/>
                <w:sz w:val="18"/>
                <w:szCs w:val="18"/>
              </w:rPr>
              <w:t>disadvantage;</w:t>
            </w:r>
            <w:proofErr w:type="gramEnd"/>
          </w:p>
          <w:p w14:paraId="456AA2D9" w14:textId="77777777" w:rsidR="0079765F" w:rsidRPr="003B72A2" w:rsidRDefault="0079765F" w:rsidP="003900D0">
            <w:pPr>
              <w:pStyle w:val="ListParagraph"/>
              <w:numPr>
                <w:ilvl w:val="0"/>
                <w:numId w:val="2"/>
              </w:numPr>
              <w:rPr>
                <w:rFonts w:ascii="Arial" w:hAnsi="Arial" w:cs="Arial"/>
                <w:sz w:val="18"/>
                <w:szCs w:val="18"/>
              </w:rPr>
            </w:pPr>
            <w:r w:rsidRPr="003B72A2">
              <w:rPr>
                <w:rFonts w:ascii="Arial" w:hAnsi="Arial" w:cs="Arial"/>
                <w:sz w:val="18"/>
                <w:szCs w:val="18"/>
              </w:rPr>
              <w:t xml:space="preserve">designing services and programs in consultation with cultural </w:t>
            </w:r>
            <w:proofErr w:type="gramStart"/>
            <w:r w:rsidRPr="003B72A2">
              <w:rPr>
                <w:rFonts w:ascii="Arial" w:hAnsi="Arial" w:cs="Arial"/>
                <w:sz w:val="18"/>
                <w:szCs w:val="18"/>
              </w:rPr>
              <w:t>representatives;</w:t>
            </w:r>
            <w:proofErr w:type="gramEnd"/>
          </w:p>
          <w:p w14:paraId="26F649E8" w14:textId="77777777" w:rsidR="0079765F" w:rsidRDefault="0079765F" w:rsidP="003900D0">
            <w:pPr>
              <w:pStyle w:val="ListParagraph"/>
              <w:numPr>
                <w:ilvl w:val="0"/>
                <w:numId w:val="2"/>
              </w:numPr>
              <w:rPr>
                <w:rFonts w:ascii="Arial" w:hAnsi="Arial" w:cs="Arial"/>
                <w:sz w:val="18"/>
                <w:szCs w:val="18"/>
              </w:rPr>
            </w:pPr>
            <w:r w:rsidRPr="003B72A2">
              <w:rPr>
                <w:rFonts w:ascii="Arial" w:hAnsi="Arial" w:cs="Arial"/>
                <w:sz w:val="18"/>
                <w:szCs w:val="18"/>
              </w:rPr>
              <w:t>engagement of Queensland Theatre’s first Artistic Elder to internally and externally support Queensland Theatre’s work, demonstrating Queensland Theatre’s commitment and dedication to embracing the spirit of reconciliation and an equal voice.</w:t>
            </w:r>
          </w:p>
          <w:p w14:paraId="517E1269" w14:textId="77777777" w:rsidR="0079765F" w:rsidRDefault="0079765F" w:rsidP="00926495">
            <w:pPr>
              <w:spacing w:after="360"/>
              <w:rPr>
                <w:rFonts w:ascii="Arial" w:hAnsi="Arial" w:cs="Arial"/>
                <w:sz w:val="18"/>
                <w:szCs w:val="18"/>
              </w:rPr>
            </w:pPr>
          </w:p>
          <w:p w14:paraId="6C952AC5" w14:textId="77777777" w:rsidR="0079765F" w:rsidRPr="003B72A2" w:rsidRDefault="0079765F" w:rsidP="0079765F">
            <w:pPr>
              <w:rPr>
                <w:rFonts w:ascii="Arial" w:hAnsi="Arial" w:cs="Arial"/>
                <w:sz w:val="18"/>
                <w:szCs w:val="18"/>
              </w:rPr>
            </w:pPr>
            <w:r>
              <w:rPr>
                <w:rFonts w:ascii="Arial" w:hAnsi="Arial" w:cs="Arial"/>
                <w:sz w:val="18"/>
                <w:szCs w:val="18"/>
              </w:rPr>
              <w:lastRenderedPageBreak/>
              <w:t>QPAC</w:t>
            </w:r>
          </w:p>
          <w:p w14:paraId="00F5A69E" w14:textId="53E01E01" w:rsidR="00456160" w:rsidRPr="00780378" w:rsidRDefault="0079765F" w:rsidP="00780378">
            <w:pPr>
              <w:pStyle w:val="ListParagraph"/>
              <w:numPr>
                <w:ilvl w:val="0"/>
                <w:numId w:val="2"/>
              </w:numPr>
              <w:rPr>
                <w:rFonts w:ascii="Arial" w:hAnsi="Arial" w:cs="Arial"/>
                <w:sz w:val="18"/>
                <w:szCs w:val="18"/>
              </w:rPr>
            </w:pPr>
            <w:r w:rsidRPr="00F86B6D">
              <w:rPr>
                <w:rFonts w:ascii="Arial" w:hAnsi="Arial" w:cs="Arial"/>
                <w:sz w:val="18"/>
                <w:szCs w:val="18"/>
              </w:rPr>
              <w:t>QPAC’s policies confirming zero-tolerance to racism and discrimination are an essential component of induction training and are widely adopted and understood by staff. QPAC’s First Nations strategies and programming actively encourage anti-racism initiatives</w:t>
            </w:r>
            <w:r w:rsidR="00780378">
              <w:rPr>
                <w:rFonts w:ascii="Arial" w:hAnsi="Arial" w:cs="Arial"/>
                <w:sz w:val="18"/>
                <w:szCs w:val="18"/>
              </w:rPr>
              <w:t xml:space="preserve"> </w:t>
            </w:r>
            <w:r w:rsidRPr="00F86B6D">
              <w:rPr>
                <w:rFonts w:ascii="Arial" w:hAnsi="Arial" w:cs="Arial"/>
                <w:sz w:val="18"/>
                <w:szCs w:val="18"/>
              </w:rPr>
              <w:t>within their remit.</w:t>
            </w:r>
            <w:r w:rsidR="009A376E">
              <w:rPr>
                <w:rFonts w:ascii="Arial" w:hAnsi="Arial" w:cs="Arial"/>
                <w:sz w:val="18"/>
                <w:szCs w:val="18"/>
              </w:rPr>
              <w:br/>
            </w:r>
          </w:p>
        </w:tc>
      </w:tr>
      <w:tr w:rsidR="009A376E" w:rsidRPr="00417B8B" w14:paraId="2914E1F4" w14:textId="77777777" w:rsidTr="009A376E">
        <w:trPr>
          <w:trHeight w:val="989"/>
        </w:trPr>
        <w:tc>
          <w:tcPr>
            <w:tcW w:w="612" w:type="pct"/>
            <w:shd w:val="clear" w:color="auto" w:fill="auto"/>
          </w:tcPr>
          <w:p w14:paraId="6550F311" w14:textId="77777777" w:rsidR="00780378" w:rsidRPr="00D854E9" w:rsidRDefault="00780378" w:rsidP="0079765F">
            <w:pPr>
              <w:autoSpaceDE w:val="0"/>
              <w:autoSpaceDN w:val="0"/>
              <w:adjustRightInd w:val="0"/>
              <w:spacing w:before="120"/>
              <w:rPr>
                <w:rFonts w:ascii="Arial" w:hAnsi="Arial" w:cs="Arial"/>
                <w:sz w:val="18"/>
                <w:szCs w:val="18"/>
              </w:rPr>
            </w:pPr>
          </w:p>
        </w:tc>
        <w:tc>
          <w:tcPr>
            <w:tcW w:w="613" w:type="pct"/>
            <w:shd w:val="clear" w:color="auto" w:fill="auto"/>
          </w:tcPr>
          <w:p w14:paraId="6D89AEF6" w14:textId="4DB96BC0" w:rsidR="00780378" w:rsidRPr="00D41CDF" w:rsidRDefault="00780378" w:rsidP="0079765F">
            <w:pPr>
              <w:autoSpaceDE w:val="0"/>
              <w:autoSpaceDN w:val="0"/>
              <w:adjustRightInd w:val="0"/>
              <w:spacing w:before="120"/>
              <w:rPr>
                <w:rFonts w:ascii="Arial" w:hAnsi="Arial" w:cs="Arial"/>
                <w:bCs/>
                <w:sz w:val="18"/>
                <w:szCs w:val="18"/>
              </w:rPr>
            </w:pPr>
            <w:r w:rsidRPr="005840A5">
              <w:rPr>
                <w:rFonts w:ascii="Arial" w:hAnsi="Arial" w:cs="Arial"/>
                <w:bCs/>
                <w:sz w:val="18"/>
                <w:szCs w:val="18"/>
              </w:rPr>
              <w:t>Aboriginal and Torres Strait Islander Partnerships</w:t>
            </w:r>
          </w:p>
        </w:tc>
        <w:tc>
          <w:tcPr>
            <w:tcW w:w="510" w:type="pct"/>
            <w:shd w:val="clear" w:color="auto" w:fill="auto"/>
          </w:tcPr>
          <w:p w14:paraId="560A00C3" w14:textId="44B0A32E" w:rsidR="00780378" w:rsidRDefault="00780378" w:rsidP="0079765F">
            <w:pPr>
              <w:autoSpaceDE w:val="0"/>
              <w:autoSpaceDN w:val="0"/>
              <w:adjustRightInd w:val="0"/>
              <w:rPr>
                <w:rFonts w:ascii="Arial" w:hAnsi="Arial" w:cs="Arial"/>
                <w:b/>
              </w:rPr>
            </w:pPr>
            <w:r w:rsidRPr="00C93162">
              <w:rPr>
                <w:rFonts w:ascii="Arial" w:hAnsi="Arial" w:cs="Arial"/>
                <w:b/>
              </w:rPr>
              <w:t>On track</w:t>
            </w:r>
          </w:p>
        </w:tc>
        <w:tc>
          <w:tcPr>
            <w:tcW w:w="3265" w:type="pct"/>
            <w:shd w:val="clear" w:color="auto" w:fill="auto"/>
          </w:tcPr>
          <w:p w14:paraId="3F790CCD" w14:textId="64B2421F" w:rsidR="00780378" w:rsidRPr="00780378" w:rsidRDefault="00780378" w:rsidP="00780378">
            <w:pPr>
              <w:pStyle w:val="ListParagraph"/>
              <w:numPr>
                <w:ilvl w:val="0"/>
                <w:numId w:val="2"/>
              </w:numPr>
              <w:autoSpaceDE w:val="0"/>
              <w:autoSpaceDN w:val="0"/>
              <w:adjustRightInd w:val="0"/>
              <w:rPr>
                <w:rFonts w:ascii="Arial" w:eastAsia="Times New Roman" w:hAnsi="Arial" w:cs="Arial"/>
                <w:color w:val="000000" w:themeColor="text1"/>
                <w:sz w:val="18"/>
                <w:szCs w:val="18"/>
              </w:rPr>
            </w:pPr>
            <w:r w:rsidRPr="00073CF3">
              <w:rPr>
                <w:rFonts w:ascii="Arial" w:eastAsia="Times New Roman" w:hAnsi="Arial" w:cs="Arial"/>
                <w:color w:val="000000" w:themeColor="text1"/>
                <w:sz w:val="18"/>
                <w:szCs w:val="18"/>
              </w:rPr>
              <w:t xml:space="preserve">DTATSIPCA is committed to creating culturally safe and inclusive workplaces. </w:t>
            </w:r>
            <w:r>
              <w:rPr>
                <w:rFonts w:ascii="Arial" w:eastAsia="Times New Roman" w:hAnsi="Arial" w:cs="Arial"/>
                <w:color w:val="000000" w:themeColor="text1"/>
                <w:sz w:val="18"/>
                <w:szCs w:val="18"/>
              </w:rPr>
              <w:t>DTATSIPCA</w:t>
            </w:r>
            <w:r w:rsidRPr="00073CF3">
              <w:rPr>
                <w:rFonts w:ascii="Arial" w:eastAsia="Times New Roman" w:hAnsi="Arial" w:cs="Arial"/>
                <w:color w:val="000000" w:themeColor="text1"/>
                <w:sz w:val="18"/>
                <w:szCs w:val="18"/>
              </w:rPr>
              <w:t xml:space="preserve"> supports the ‘Racism – It stops with me campaign’ and promotes the toolkit.</w:t>
            </w:r>
          </w:p>
          <w:p w14:paraId="3BB3600E" w14:textId="24D717DF" w:rsidR="00780378" w:rsidRPr="00780378" w:rsidRDefault="00780378" w:rsidP="00780378">
            <w:pPr>
              <w:pStyle w:val="ListParagraph"/>
              <w:numPr>
                <w:ilvl w:val="0"/>
                <w:numId w:val="2"/>
              </w:numPr>
              <w:autoSpaceDE w:val="0"/>
              <w:autoSpaceDN w:val="0"/>
              <w:adjustRightInd w:val="0"/>
              <w:rPr>
                <w:rFonts w:ascii="Arial" w:eastAsia="Times New Roman" w:hAnsi="Arial" w:cs="Arial"/>
                <w:color w:val="000000"/>
                <w:sz w:val="18"/>
                <w:szCs w:val="18"/>
              </w:rPr>
            </w:pPr>
            <w:r>
              <w:rPr>
                <w:rFonts w:ascii="Arial" w:eastAsia="Times New Roman" w:hAnsi="Arial" w:cs="Arial"/>
                <w:color w:val="000000"/>
                <w:sz w:val="18"/>
                <w:szCs w:val="18"/>
              </w:rPr>
              <w:t>T</w:t>
            </w:r>
            <w:r w:rsidRPr="00EA39E0">
              <w:rPr>
                <w:rFonts w:ascii="Arial" w:eastAsia="Times New Roman" w:hAnsi="Arial" w:cs="Arial"/>
                <w:color w:val="000000"/>
                <w:sz w:val="18"/>
                <w:szCs w:val="18"/>
              </w:rPr>
              <w:t>rain</w:t>
            </w:r>
            <w:r>
              <w:rPr>
                <w:rFonts w:ascii="Arial" w:eastAsia="Times New Roman" w:hAnsi="Arial" w:cs="Arial"/>
                <w:color w:val="000000"/>
                <w:sz w:val="18"/>
                <w:szCs w:val="18"/>
              </w:rPr>
              <w:t>ing of</w:t>
            </w:r>
            <w:r w:rsidRPr="00EA39E0">
              <w:rPr>
                <w:rFonts w:ascii="Arial" w:eastAsia="Times New Roman" w:hAnsi="Arial" w:cs="Arial"/>
                <w:color w:val="000000"/>
                <w:sz w:val="18"/>
                <w:szCs w:val="18"/>
              </w:rPr>
              <w:t xml:space="preserve"> MATE bystander facilitators </w:t>
            </w:r>
            <w:r>
              <w:rPr>
                <w:rFonts w:ascii="Arial" w:eastAsia="Times New Roman" w:hAnsi="Arial" w:cs="Arial"/>
                <w:color w:val="000000"/>
                <w:sz w:val="18"/>
                <w:szCs w:val="18"/>
              </w:rPr>
              <w:t>was implemented by</w:t>
            </w:r>
            <w:r w:rsidRPr="00EA39E0">
              <w:rPr>
                <w:rFonts w:ascii="Arial" w:eastAsia="Times New Roman" w:hAnsi="Arial" w:cs="Arial"/>
                <w:color w:val="000000"/>
                <w:sz w:val="18"/>
                <w:szCs w:val="18"/>
              </w:rPr>
              <w:t xml:space="preserve"> the former Department of Communities, Housing and Digital Economy (CHDE).</w:t>
            </w:r>
          </w:p>
          <w:p w14:paraId="58CC1A2C" w14:textId="4B3AA556" w:rsidR="00780378" w:rsidRPr="00780378" w:rsidRDefault="00780378" w:rsidP="00780378">
            <w:pPr>
              <w:pStyle w:val="ListParagraph"/>
              <w:numPr>
                <w:ilvl w:val="0"/>
                <w:numId w:val="2"/>
              </w:numPr>
              <w:autoSpaceDE w:val="0"/>
              <w:autoSpaceDN w:val="0"/>
              <w:adjustRightInd w:val="0"/>
              <w:rPr>
                <w:rFonts w:ascii="Arial" w:eastAsia="Times New Roman" w:hAnsi="Arial" w:cs="Arial"/>
                <w:color w:val="000000"/>
                <w:sz w:val="18"/>
                <w:szCs w:val="18"/>
              </w:rPr>
            </w:pPr>
            <w:r w:rsidRPr="00780378">
              <w:rPr>
                <w:rFonts w:ascii="Arial" w:eastAsia="Times New Roman" w:hAnsi="Arial" w:cs="Arial"/>
                <w:color w:val="000000"/>
                <w:sz w:val="18"/>
                <w:szCs w:val="18"/>
              </w:rPr>
              <w:t>The MATE training approach will be reassessed for the new DTATSIPCA.</w:t>
            </w:r>
            <w:r w:rsidRPr="00780378">
              <w:rPr>
                <w:rFonts w:ascii="Arial" w:eastAsia="Times New Roman" w:hAnsi="Arial" w:cs="Arial"/>
                <w:color w:val="000000"/>
                <w:sz w:val="18"/>
                <w:szCs w:val="18"/>
              </w:rPr>
              <w:br/>
            </w:r>
          </w:p>
        </w:tc>
      </w:tr>
      <w:tr w:rsidR="009A376E" w:rsidRPr="00417B8B" w14:paraId="76B19F77" w14:textId="77777777" w:rsidTr="009A376E">
        <w:trPr>
          <w:trHeight w:val="989"/>
        </w:trPr>
        <w:tc>
          <w:tcPr>
            <w:tcW w:w="612" w:type="pct"/>
            <w:vMerge w:val="restart"/>
            <w:shd w:val="clear" w:color="auto" w:fill="auto"/>
          </w:tcPr>
          <w:p w14:paraId="517202CF" w14:textId="15329063" w:rsidR="005920C6" w:rsidRPr="00D854E9" w:rsidRDefault="005920C6" w:rsidP="00796CBC">
            <w:pPr>
              <w:autoSpaceDE w:val="0"/>
              <w:autoSpaceDN w:val="0"/>
              <w:adjustRightInd w:val="0"/>
              <w:spacing w:before="120"/>
              <w:rPr>
                <w:rFonts w:ascii="Arial" w:hAnsi="Arial" w:cs="Arial"/>
                <w:i/>
                <w:iCs/>
                <w:color w:val="4472C4" w:themeColor="accent1"/>
                <w:sz w:val="18"/>
                <w:szCs w:val="18"/>
              </w:rPr>
            </w:pPr>
            <w:r w:rsidRPr="00D854E9">
              <w:rPr>
                <w:rFonts w:ascii="Arial" w:hAnsi="Arial" w:cs="Arial"/>
                <w:sz w:val="18"/>
                <w:szCs w:val="18"/>
              </w:rPr>
              <w:t>Introduce new ways to increase inter-cultural connections, respect and understanding by involving people from culturally and linguistically diverse backgrounds in agency planning, consultation, and decision-making processes.</w:t>
            </w:r>
          </w:p>
        </w:tc>
        <w:tc>
          <w:tcPr>
            <w:tcW w:w="613" w:type="pct"/>
            <w:shd w:val="clear" w:color="auto" w:fill="auto"/>
          </w:tcPr>
          <w:p w14:paraId="1DE29598" w14:textId="5A83842C" w:rsidR="005920C6" w:rsidRPr="00D854E9" w:rsidRDefault="005920C6" w:rsidP="005920C6">
            <w:pPr>
              <w:autoSpaceDE w:val="0"/>
              <w:autoSpaceDN w:val="0"/>
              <w:adjustRightInd w:val="0"/>
              <w:spacing w:before="120"/>
              <w:rPr>
                <w:rFonts w:ascii="Arial" w:hAnsi="Arial" w:cs="Arial"/>
                <w:bCs/>
                <w:sz w:val="18"/>
                <w:szCs w:val="18"/>
              </w:rPr>
            </w:pPr>
            <w:r>
              <w:rPr>
                <w:rFonts w:ascii="Arial" w:hAnsi="Arial" w:cs="Arial"/>
                <w:bCs/>
                <w:sz w:val="18"/>
                <w:szCs w:val="18"/>
              </w:rPr>
              <w:t>Arts Queensland</w:t>
            </w:r>
          </w:p>
        </w:tc>
        <w:tc>
          <w:tcPr>
            <w:tcW w:w="510" w:type="pct"/>
            <w:shd w:val="clear" w:color="auto" w:fill="auto"/>
          </w:tcPr>
          <w:p w14:paraId="1891AC42" w14:textId="609BA762" w:rsidR="005920C6" w:rsidRDefault="00C760F1" w:rsidP="00796CBC">
            <w:pPr>
              <w:autoSpaceDE w:val="0"/>
              <w:autoSpaceDN w:val="0"/>
              <w:adjustRightInd w:val="0"/>
              <w:rPr>
                <w:rFonts w:ascii="Arial" w:hAnsi="Arial" w:cs="Arial"/>
                <w:b/>
              </w:rPr>
            </w:pPr>
            <w:sdt>
              <w:sdtPr>
                <w:rPr>
                  <w:rFonts w:ascii="Arial" w:hAnsi="Arial" w:cs="Arial"/>
                  <w:b/>
                </w:rPr>
                <w:alias w:val="Progress Status"/>
                <w:tag w:val="Progress Status"/>
                <w:id w:val="-734088634"/>
                <w:placeholder>
                  <w:docPart w:val="270EEE9DCF06477EA4618C72B8FF58DD"/>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5920C6">
                  <w:rPr>
                    <w:rFonts w:ascii="Arial" w:hAnsi="Arial" w:cs="Arial"/>
                    <w:b/>
                  </w:rPr>
                  <w:t>Complete</w:t>
                </w:r>
              </w:sdtContent>
            </w:sdt>
          </w:p>
        </w:tc>
        <w:tc>
          <w:tcPr>
            <w:tcW w:w="3265" w:type="pct"/>
            <w:shd w:val="clear" w:color="auto" w:fill="auto"/>
          </w:tcPr>
          <w:p w14:paraId="1B1BCA86" w14:textId="77777777" w:rsidR="005920C6" w:rsidRPr="008C360B" w:rsidRDefault="005920C6" w:rsidP="00796CBC">
            <w:pPr>
              <w:autoSpaceDE w:val="0"/>
              <w:autoSpaceDN w:val="0"/>
              <w:adjustRightInd w:val="0"/>
              <w:rPr>
                <w:rFonts w:ascii="Arial" w:hAnsi="Arial" w:cs="Arial"/>
                <w:sz w:val="18"/>
                <w:szCs w:val="18"/>
              </w:rPr>
            </w:pPr>
            <w:r>
              <w:rPr>
                <w:rFonts w:ascii="Arial" w:hAnsi="Arial" w:cs="Arial"/>
                <w:sz w:val="18"/>
                <w:szCs w:val="18"/>
              </w:rPr>
              <w:t>Qld Theatre Company</w:t>
            </w:r>
          </w:p>
          <w:p w14:paraId="14352E34" w14:textId="77777777" w:rsidR="005920C6" w:rsidRPr="00633D2D" w:rsidRDefault="005920C6" w:rsidP="00796CBC">
            <w:pPr>
              <w:pStyle w:val="ListParagraph"/>
              <w:numPr>
                <w:ilvl w:val="0"/>
                <w:numId w:val="24"/>
              </w:numPr>
              <w:autoSpaceDE w:val="0"/>
              <w:autoSpaceDN w:val="0"/>
              <w:adjustRightInd w:val="0"/>
              <w:rPr>
                <w:rFonts w:ascii="Arial" w:hAnsi="Arial" w:cs="Arial"/>
                <w:sz w:val="18"/>
                <w:szCs w:val="18"/>
              </w:rPr>
            </w:pPr>
            <w:r w:rsidRPr="00633D2D">
              <w:rPr>
                <w:rFonts w:ascii="Arial" w:hAnsi="Arial" w:cs="Arial"/>
                <w:sz w:val="18"/>
                <w:szCs w:val="18"/>
              </w:rPr>
              <w:t>Queensland Theatre works to increase inter-cultural connections by:</w:t>
            </w:r>
          </w:p>
          <w:p w14:paraId="573A4B38" w14:textId="77777777" w:rsidR="005920C6" w:rsidRPr="00633D2D" w:rsidRDefault="005920C6" w:rsidP="00796CBC">
            <w:pPr>
              <w:pStyle w:val="ListParagraph"/>
              <w:numPr>
                <w:ilvl w:val="0"/>
                <w:numId w:val="25"/>
              </w:numPr>
              <w:autoSpaceDE w:val="0"/>
              <w:autoSpaceDN w:val="0"/>
              <w:adjustRightInd w:val="0"/>
              <w:ind w:left="1170"/>
              <w:rPr>
                <w:rFonts w:ascii="Arial" w:hAnsi="Arial" w:cs="Arial"/>
                <w:sz w:val="18"/>
                <w:szCs w:val="18"/>
              </w:rPr>
            </w:pPr>
            <w:r w:rsidRPr="00633D2D">
              <w:rPr>
                <w:rFonts w:ascii="Arial" w:hAnsi="Arial" w:cs="Arial"/>
                <w:sz w:val="18"/>
                <w:szCs w:val="18"/>
              </w:rPr>
              <w:t xml:space="preserve">the engagement of Queensland Theatre’s first Artistic Elder to internally and externally support Queensland Theatre’s work and presence in the </w:t>
            </w:r>
            <w:proofErr w:type="gramStart"/>
            <w:r w:rsidRPr="00633D2D">
              <w:rPr>
                <w:rFonts w:ascii="Arial" w:hAnsi="Arial" w:cs="Arial"/>
                <w:sz w:val="18"/>
                <w:szCs w:val="18"/>
              </w:rPr>
              <w:t>community;</w:t>
            </w:r>
            <w:proofErr w:type="gramEnd"/>
          </w:p>
          <w:p w14:paraId="72648460" w14:textId="77777777" w:rsidR="005920C6" w:rsidRPr="00633D2D" w:rsidRDefault="005920C6" w:rsidP="00796CBC">
            <w:pPr>
              <w:pStyle w:val="ListParagraph"/>
              <w:numPr>
                <w:ilvl w:val="0"/>
                <w:numId w:val="25"/>
              </w:numPr>
              <w:autoSpaceDE w:val="0"/>
              <w:autoSpaceDN w:val="0"/>
              <w:adjustRightInd w:val="0"/>
              <w:ind w:left="1170"/>
              <w:rPr>
                <w:rFonts w:ascii="Arial" w:hAnsi="Arial" w:cs="Arial"/>
                <w:sz w:val="18"/>
                <w:szCs w:val="18"/>
              </w:rPr>
            </w:pPr>
            <w:r w:rsidRPr="00633D2D">
              <w:rPr>
                <w:rFonts w:ascii="Arial" w:hAnsi="Arial" w:cs="Arial"/>
                <w:sz w:val="18"/>
                <w:szCs w:val="18"/>
              </w:rPr>
              <w:t xml:space="preserve">the introduction of a new creative development activity, GROUNDTABLE, in Cairns, coordinated by Queensland Theatre’s First Nations Associate Artist and Cairns producers, Lia </w:t>
            </w:r>
            <w:proofErr w:type="spellStart"/>
            <w:r w:rsidRPr="00633D2D">
              <w:rPr>
                <w:rFonts w:ascii="Arial" w:hAnsi="Arial" w:cs="Arial"/>
                <w:sz w:val="18"/>
                <w:szCs w:val="18"/>
              </w:rPr>
              <w:t>Pa’ap’a</w:t>
            </w:r>
            <w:proofErr w:type="spellEnd"/>
            <w:r w:rsidRPr="00633D2D">
              <w:rPr>
                <w:rFonts w:ascii="Arial" w:hAnsi="Arial" w:cs="Arial"/>
                <w:sz w:val="18"/>
                <w:szCs w:val="18"/>
              </w:rPr>
              <w:t xml:space="preserve"> and </w:t>
            </w:r>
            <w:proofErr w:type="spellStart"/>
            <w:r w:rsidRPr="00633D2D">
              <w:rPr>
                <w:rFonts w:ascii="Arial" w:hAnsi="Arial" w:cs="Arial"/>
                <w:sz w:val="18"/>
                <w:szCs w:val="18"/>
              </w:rPr>
              <w:t>Johannah</w:t>
            </w:r>
            <w:proofErr w:type="spellEnd"/>
            <w:r w:rsidRPr="00633D2D">
              <w:rPr>
                <w:rFonts w:ascii="Arial" w:hAnsi="Arial" w:cs="Arial"/>
                <w:sz w:val="18"/>
                <w:szCs w:val="18"/>
              </w:rPr>
              <w:t xml:space="preserve"> </w:t>
            </w:r>
            <w:proofErr w:type="spellStart"/>
            <w:r w:rsidRPr="00633D2D">
              <w:rPr>
                <w:rFonts w:ascii="Arial" w:hAnsi="Arial" w:cs="Arial"/>
                <w:sz w:val="18"/>
                <w:szCs w:val="18"/>
              </w:rPr>
              <w:t>Maza</w:t>
            </w:r>
            <w:proofErr w:type="spellEnd"/>
            <w:r w:rsidRPr="00633D2D">
              <w:rPr>
                <w:rFonts w:ascii="Arial" w:hAnsi="Arial" w:cs="Arial"/>
                <w:sz w:val="18"/>
                <w:szCs w:val="18"/>
              </w:rPr>
              <w:t xml:space="preserve">. GROUNDTABLE brings together First Nations arts practitioners and cultural leaders including Yarrabah Elders to discuss opportunities for First Nations creative practice over the next 10 years which will play an integral role in informing Queensland Theatre’s actions around First Nations programming and creative/artist </w:t>
            </w:r>
            <w:proofErr w:type="gramStart"/>
            <w:r w:rsidRPr="00633D2D">
              <w:rPr>
                <w:rFonts w:ascii="Arial" w:hAnsi="Arial" w:cs="Arial"/>
                <w:sz w:val="18"/>
                <w:szCs w:val="18"/>
              </w:rPr>
              <w:t>development;</w:t>
            </w:r>
            <w:proofErr w:type="gramEnd"/>
          </w:p>
          <w:p w14:paraId="15373955" w14:textId="77777777" w:rsidR="005920C6" w:rsidRPr="00633D2D" w:rsidRDefault="005920C6" w:rsidP="00796CBC">
            <w:pPr>
              <w:pStyle w:val="ListParagraph"/>
              <w:numPr>
                <w:ilvl w:val="0"/>
                <w:numId w:val="25"/>
              </w:numPr>
              <w:autoSpaceDE w:val="0"/>
              <w:autoSpaceDN w:val="0"/>
              <w:adjustRightInd w:val="0"/>
              <w:ind w:left="1170"/>
              <w:rPr>
                <w:rFonts w:ascii="Arial" w:hAnsi="Arial" w:cs="Arial"/>
                <w:sz w:val="18"/>
                <w:szCs w:val="18"/>
              </w:rPr>
            </w:pPr>
            <w:r w:rsidRPr="00633D2D">
              <w:rPr>
                <w:rFonts w:ascii="Arial" w:hAnsi="Arial" w:cs="Arial"/>
                <w:sz w:val="18"/>
                <w:szCs w:val="18"/>
              </w:rPr>
              <w:t xml:space="preserve">working with the Indigenous Reference Group that provides cultural guidance, consultation, conversation and mentorship to Queensland Theatre Board and staff, offering an understanding and knowledge om Indigenous issues and perspectives around our work and relations with </w:t>
            </w:r>
            <w:proofErr w:type="gramStart"/>
            <w:r w:rsidRPr="00633D2D">
              <w:rPr>
                <w:rFonts w:ascii="Arial" w:hAnsi="Arial" w:cs="Arial"/>
                <w:sz w:val="18"/>
                <w:szCs w:val="18"/>
              </w:rPr>
              <w:t>communities;</w:t>
            </w:r>
            <w:proofErr w:type="gramEnd"/>
          </w:p>
          <w:p w14:paraId="029F3F6F" w14:textId="77777777" w:rsidR="005920C6" w:rsidRPr="00633D2D" w:rsidRDefault="005920C6" w:rsidP="00796CBC">
            <w:pPr>
              <w:pStyle w:val="ListParagraph"/>
              <w:numPr>
                <w:ilvl w:val="0"/>
                <w:numId w:val="25"/>
              </w:numPr>
              <w:autoSpaceDE w:val="0"/>
              <w:autoSpaceDN w:val="0"/>
              <w:adjustRightInd w:val="0"/>
              <w:ind w:left="1170"/>
              <w:rPr>
                <w:rFonts w:ascii="Arial" w:hAnsi="Arial" w:cs="Arial"/>
                <w:sz w:val="18"/>
                <w:szCs w:val="18"/>
              </w:rPr>
            </w:pPr>
            <w:r w:rsidRPr="00633D2D">
              <w:rPr>
                <w:rFonts w:ascii="Arial" w:hAnsi="Arial" w:cs="Arial"/>
                <w:sz w:val="18"/>
                <w:szCs w:val="18"/>
              </w:rPr>
              <w:t>Creating more opportunities for our school audiences to see inside First nations artistic processes with digital interviews with key artists.</w:t>
            </w:r>
          </w:p>
          <w:p w14:paraId="433F8FE7" w14:textId="77777777" w:rsidR="005920C6" w:rsidRPr="00926495" w:rsidRDefault="005920C6" w:rsidP="00926495">
            <w:pPr>
              <w:autoSpaceDE w:val="0"/>
              <w:autoSpaceDN w:val="0"/>
              <w:adjustRightInd w:val="0"/>
              <w:rPr>
                <w:rFonts w:ascii="Arial" w:hAnsi="Arial" w:cs="Arial"/>
                <w:bCs/>
                <w:sz w:val="18"/>
                <w:szCs w:val="18"/>
              </w:rPr>
            </w:pPr>
          </w:p>
          <w:p w14:paraId="70FA0246" w14:textId="77777777" w:rsidR="005920C6" w:rsidRPr="008C360B" w:rsidRDefault="005920C6" w:rsidP="00796CBC">
            <w:pPr>
              <w:autoSpaceDE w:val="0"/>
              <w:autoSpaceDN w:val="0"/>
              <w:adjustRightInd w:val="0"/>
              <w:rPr>
                <w:rFonts w:ascii="Arial" w:hAnsi="Arial" w:cs="Arial"/>
                <w:bCs/>
                <w:sz w:val="18"/>
                <w:szCs w:val="18"/>
              </w:rPr>
            </w:pPr>
            <w:r>
              <w:rPr>
                <w:rFonts w:ascii="Arial" w:hAnsi="Arial" w:cs="Arial"/>
                <w:bCs/>
                <w:sz w:val="18"/>
                <w:szCs w:val="18"/>
              </w:rPr>
              <w:t>QPAC</w:t>
            </w:r>
          </w:p>
          <w:p w14:paraId="278A10C2" w14:textId="6C28B45A" w:rsidR="005920C6" w:rsidRPr="005920C6" w:rsidRDefault="005920C6" w:rsidP="005920C6">
            <w:pPr>
              <w:pStyle w:val="ListParagraph"/>
              <w:numPr>
                <w:ilvl w:val="0"/>
                <w:numId w:val="2"/>
              </w:numPr>
              <w:autoSpaceDE w:val="0"/>
              <w:autoSpaceDN w:val="0"/>
              <w:adjustRightInd w:val="0"/>
              <w:rPr>
                <w:rFonts w:ascii="Arial" w:hAnsi="Arial" w:cs="Arial"/>
                <w:bCs/>
                <w:i/>
                <w:iCs/>
                <w:color w:val="4472C4" w:themeColor="accent1"/>
                <w:sz w:val="18"/>
                <w:szCs w:val="18"/>
              </w:rPr>
            </w:pPr>
            <w:r w:rsidRPr="00592A6E">
              <w:rPr>
                <w:rFonts w:ascii="Arial" w:hAnsi="Arial" w:cs="Arial"/>
                <w:sz w:val="18"/>
                <w:szCs w:val="18"/>
              </w:rPr>
              <w:t>QPAC has added 2 senior First Nations appointments with the roles of Head, First Nations Programming and Director, First Nations Strategy</w:t>
            </w:r>
            <w:r w:rsidR="00926495">
              <w:rPr>
                <w:rFonts w:ascii="Arial" w:hAnsi="Arial" w:cs="Arial"/>
                <w:sz w:val="18"/>
                <w:szCs w:val="18"/>
              </w:rPr>
              <w:t>.</w:t>
            </w:r>
            <w:r w:rsidR="00926495">
              <w:rPr>
                <w:rFonts w:ascii="Arial" w:hAnsi="Arial" w:cs="Arial"/>
                <w:sz w:val="18"/>
                <w:szCs w:val="18"/>
              </w:rPr>
              <w:br/>
            </w:r>
          </w:p>
        </w:tc>
      </w:tr>
      <w:tr w:rsidR="009A376E" w:rsidRPr="00417B8B" w14:paraId="2917AC99" w14:textId="77777777" w:rsidTr="009A376E">
        <w:trPr>
          <w:trHeight w:val="989"/>
        </w:trPr>
        <w:tc>
          <w:tcPr>
            <w:tcW w:w="612" w:type="pct"/>
            <w:vMerge/>
            <w:shd w:val="clear" w:color="auto" w:fill="auto"/>
          </w:tcPr>
          <w:p w14:paraId="67C6AB1E" w14:textId="77777777" w:rsidR="005920C6" w:rsidRPr="00D854E9" w:rsidRDefault="005920C6" w:rsidP="00796CBC">
            <w:pPr>
              <w:autoSpaceDE w:val="0"/>
              <w:autoSpaceDN w:val="0"/>
              <w:adjustRightInd w:val="0"/>
              <w:spacing w:before="120"/>
              <w:rPr>
                <w:rFonts w:ascii="Arial" w:hAnsi="Arial" w:cs="Arial"/>
                <w:sz w:val="18"/>
                <w:szCs w:val="18"/>
              </w:rPr>
            </w:pPr>
          </w:p>
        </w:tc>
        <w:tc>
          <w:tcPr>
            <w:tcW w:w="613" w:type="pct"/>
            <w:shd w:val="clear" w:color="auto" w:fill="auto"/>
          </w:tcPr>
          <w:p w14:paraId="4B9F903D" w14:textId="1589AD9F" w:rsidR="005920C6" w:rsidRDefault="005920C6" w:rsidP="00796CBC">
            <w:pPr>
              <w:autoSpaceDE w:val="0"/>
              <w:autoSpaceDN w:val="0"/>
              <w:adjustRightInd w:val="0"/>
              <w:spacing w:before="120"/>
              <w:rPr>
                <w:rFonts w:ascii="Arial" w:hAnsi="Arial" w:cs="Arial"/>
                <w:bCs/>
                <w:sz w:val="18"/>
                <w:szCs w:val="18"/>
              </w:rPr>
            </w:pPr>
            <w:r w:rsidRPr="00073CF3">
              <w:rPr>
                <w:rFonts w:ascii="Arial" w:hAnsi="Arial" w:cs="Arial"/>
                <w:bCs/>
                <w:sz w:val="18"/>
                <w:szCs w:val="18"/>
              </w:rPr>
              <w:t>Aboriginal and Torres Strait Islander Partnerships</w:t>
            </w:r>
          </w:p>
        </w:tc>
        <w:tc>
          <w:tcPr>
            <w:tcW w:w="510" w:type="pct"/>
            <w:shd w:val="clear" w:color="auto" w:fill="auto"/>
          </w:tcPr>
          <w:p w14:paraId="436D550B" w14:textId="4FB5CA26" w:rsidR="005920C6" w:rsidRDefault="005920C6" w:rsidP="00796CBC">
            <w:pPr>
              <w:autoSpaceDE w:val="0"/>
              <w:autoSpaceDN w:val="0"/>
              <w:adjustRightInd w:val="0"/>
              <w:rPr>
                <w:rFonts w:ascii="Arial" w:hAnsi="Arial" w:cs="Arial"/>
                <w:b/>
              </w:rPr>
            </w:pPr>
            <w:r w:rsidRPr="00C93162">
              <w:rPr>
                <w:rFonts w:ascii="Arial" w:hAnsi="Arial" w:cs="Arial"/>
                <w:b/>
              </w:rPr>
              <w:t>On track</w:t>
            </w:r>
          </w:p>
        </w:tc>
        <w:tc>
          <w:tcPr>
            <w:tcW w:w="3265" w:type="pct"/>
            <w:shd w:val="clear" w:color="auto" w:fill="auto"/>
          </w:tcPr>
          <w:p w14:paraId="47F94D96" w14:textId="77777777" w:rsidR="005920C6" w:rsidRPr="0099054E" w:rsidRDefault="005920C6" w:rsidP="005920C6">
            <w:pPr>
              <w:rPr>
                <w:rFonts w:ascii="Arial" w:hAnsi="Arial" w:cs="Arial"/>
                <w:color w:val="000000" w:themeColor="text1"/>
                <w:sz w:val="18"/>
                <w:szCs w:val="18"/>
              </w:rPr>
            </w:pPr>
            <w:r>
              <w:rPr>
                <w:rFonts w:ascii="Arial" w:hAnsi="Arial" w:cs="Arial"/>
                <w:color w:val="000000" w:themeColor="text1"/>
                <w:sz w:val="18"/>
                <w:szCs w:val="18"/>
              </w:rPr>
              <w:t>DTATSIPCA</w:t>
            </w:r>
          </w:p>
          <w:p w14:paraId="54645B84" w14:textId="7319858E" w:rsidR="005920C6" w:rsidRPr="00926495" w:rsidRDefault="005920C6" w:rsidP="00926495">
            <w:pPr>
              <w:pStyle w:val="ListParagraph"/>
              <w:numPr>
                <w:ilvl w:val="0"/>
                <w:numId w:val="2"/>
              </w:numPr>
              <w:rPr>
                <w:rFonts w:ascii="Arial" w:hAnsi="Arial" w:cs="Arial"/>
                <w:color w:val="000000" w:themeColor="text1"/>
                <w:sz w:val="18"/>
                <w:szCs w:val="18"/>
              </w:rPr>
            </w:pPr>
            <w:r>
              <w:rPr>
                <w:rFonts w:ascii="Arial" w:hAnsi="Arial" w:cs="Arial"/>
                <w:color w:val="000000" w:themeColor="text1"/>
                <w:sz w:val="18"/>
                <w:szCs w:val="18"/>
              </w:rPr>
              <w:t xml:space="preserve">The </w:t>
            </w:r>
            <w:r w:rsidRPr="0099054E">
              <w:rPr>
                <w:rFonts w:ascii="Arial" w:hAnsi="Arial" w:cs="Arial"/>
                <w:color w:val="000000" w:themeColor="text1"/>
                <w:sz w:val="18"/>
                <w:szCs w:val="18"/>
              </w:rPr>
              <w:t>Inclusion and Diversity Reference Group</w:t>
            </w:r>
            <w:r>
              <w:rPr>
                <w:rFonts w:ascii="Arial" w:hAnsi="Arial" w:cs="Arial"/>
                <w:color w:val="000000" w:themeColor="text1"/>
                <w:sz w:val="18"/>
                <w:szCs w:val="18"/>
              </w:rPr>
              <w:t xml:space="preserve"> for the former DSDSATSIP</w:t>
            </w:r>
            <w:r w:rsidRPr="0099054E">
              <w:rPr>
                <w:rFonts w:ascii="Arial" w:hAnsi="Arial" w:cs="Arial"/>
                <w:color w:val="000000" w:themeColor="text1"/>
                <w:sz w:val="18"/>
                <w:szCs w:val="18"/>
              </w:rPr>
              <w:t xml:space="preserve"> was consulted on development of </w:t>
            </w:r>
            <w:proofErr w:type="gramStart"/>
            <w:r w:rsidRPr="0099054E">
              <w:rPr>
                <w:rFonts w:ascii="Arial" w:hAnsi="Arial" w:cs="Arial"/>
                <w:color w:val="000000" w:themeColor="text1"/>
                <w:sz w:val="18"/>
                <w:szCs w:val="18"/>
              </w:rPr>
              <w:t>a number of</w:t>
            </w:r>
            <w:proofErr w:type="gramEnd"/>
            <w:r w:rsidRPr="0099054E">
              <w:rPr>
                <w:rFonts w:ascii="Arial" w:hAnsi="Arial" w:cs="Arial"/>
                <w:color w:val="000000" w:themeColor="text1"/>
                <w:sz w:val="18"/>
                <w:szCs w:val="18"/>
              </w:rPr>
              <w:t xml:space="preserve"> Human Resources documents including the annual Inclusion Action Plan and various policies.</w:t>
            </w:r>
            <w:r w:rsidR="00926495">
              <w:rPr>
                <w:rFonts w:ascii="Arial" w:hAnsi="Arial" w:cs="Arial"/>
                <w:color w:val="000000" w:themeColor="text1"/>
                <w:sz w:val="18"/>
                <w:szCs w:val="18"/>
              </w:rPr>
              <w:br/>
            </w:r>
          </w:p>
        </w:tc>
      </w:tr>
      <w:tr w:rsidR="009A376E" w:rsidRPr="00417B8B" w14:paraId="53BCD3F4" w14:textId="77777777" w:rsidTr="009A376E">
        <w:trPr>
          <w:trHeight w:val="989"/>
        </w:trPr>
        <w:tc>
          <w:tcPr>
            <w:tcW w:w="612" w:type="pct"/>
            <w:vMerge w:val="restart"/>
            <w:shd w:val="clear" w:color="auto" w:fill="auto"/>
          </w:tcPr>
          <w:p w14:paraId="77C27937" w14:textId="44E69AF3" w:rsidR="005920C6" w:rsidRPr="00D854E9" w:rsidRDefault="005920C6" w:rsidP="00D506BE">
            <w:pPr>
              <w:autoSpaceDE w:val="0"/>
              <w:autoSpaceDN w:val="0"/>
              <w:adjustRightInd w:val="0"/>
              <w:spacing w:before="120"/>
              <w:rPr>
                <w:rFonts w:ascii="Arial" w:hAnsi="Arial" w:cs="Arial"/>
                <w:i/>
                <w:iCs/>
                <w:color w:val="4472C4" w:themeColor="accent1"/>
                <w:sz w:val="18"/>
                <w:szCs w:val="18"/>
              </w:rPr>
            </w:pPr>
            <w:r w:rsidRPr="00D854E9">
              <w:rPr>
                <w:rFonts w:ascii="Arial" w:hAnsi="Arial" w:cs="Arial"/>
                <w:sz w:val="18"/>
                <w:szCs w:val="18"/>
              </w:rPr>
              <w:t>Ensure agency media campaigns and good news stories leverage off opportunities to promote the benefits of cultural diversity.</w:t>
            </w:r>
          </w:p>
        </w:tc>
        <w:tc>
          <w:tcPr>
            <w:tcW w:w="613" w:type="pct"/>
            <w:shd w:val="clear" w:color="auto" w:fill="auto"/>
          </w:tcPr>
          <w:p w14:paraId="7AB1180E" w14:textId="4E6EB3C7" w:rsidR="005920C6" w:rsidRPr="00926495" w:rsidRDefault="005920C6" w:rsidP="005920C6">
            <w:pPr>
              <w:autoSpaceDE w:val="0"/>
              <w:autoSpaceDN w:val="0"/>
              <w:adjustRightInd w:val="0"/>
              <w:spacing w:before="120"/>
              <w:rPr>
                <w:rFonts w:ascii="Arial" w:hAnsi="Arial" w:cs="Arial"/>
                <w:bCs/>
                <w:sz w:val="18"/>
                <w:szCs w:val="18"/>
              </w:rPr>
            </w:pPr>
            <w:r w:rsidRPr="00796CBC">
              <w:rPr>
                <w:rFonts w:ascii="Arial" w:hAnsi="Arial" w:cs="Arial"/>
                <w:bCs/>
                <w:sz w:val="18"/>
                <w:szCs w:val="18"/>
              </w:rPr>
              <w:t>Arts Queensland</w:t>
            </w:r>
          </w:p>
        </w:tc>
        <w:tc>
          <w:tcPr>
            <w:tcW w:w="510" w:type="pct"/>
            <w:shd w:val="clear" w:color="auto" w:fill="auto"/>
          </w:tcPr>
          <w:p w14:paraId="76F4D2A2" w14:textId="1702858A" w:rsidR="005920C6" w:rsidRDefault="00C760F1" w:rsidP="00D506BE">
            <w:pPr>
              <w:autoSpaceDE w:val="0"/>
              <w:autoSpaceDN w:val="0"/>
              <w:adjustRightInd w:val="0"/>
              <w:rPr>
                <w:rFonts w:ascii="Arial" w:hAnsi="Arial" w:cs="Arial"/>
                <w:b/>
              </w:rPr>
            </w:pPr>
            <w:sdt>
              <w:sdtPr>
                <w:rPr>
                  <w:rFonts w:ascii="Arial" w:hAnsi="Arial" w:cs="Arial"/>
                  <w:b/>
                </w:rPr>
                <w:alias w:val="Progress Status"/>
                <w:tag w:val="Progress Status"/>
                <w:id w:val="1500158228"/>
                <w:placeholder>
                  <w:docPart w:val="879FAEBAE5074E698A83887986752F20"/>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5920C6">
                  <w:rPr>
                    <w:rFonts w:ascii="Arial" w:hAnsi="Arial" w:cs="Arial"/>
                    <w:b/>
                  </w:rPr>
                  <w:t>Complete</w:t>
                </w:r>
              </w:sdtContent>
            </w:sdt>
          </w:p>
        </w:tc>
        <w:tc>
          <w:tcPr>
            <w:tcW w:w="3265" w:type="pct"/>
            <w:shd w:val="clear" w:color="auto" w:fill="auto"/>
          </w:tcPr>
          <w:p w14:paraId="064A3D28" w14:textId="77777777" w:rsidR="005920C6" w:rsidRPr="008C360B" w:rsidRDefault="005920C6" w:rsidP="00D506BE">
            <w:pPr>
              <w:autoSpaceDE w:val="0"/>
              <w:autoSpaceDN w:val="0"/>
              <w:adjustRightInd w:val="0"/>
              <w:rPr>
                <w:rFonts w:ascii="Arial" w:eastAsia="Calibri" w:hAnsi="Arial" w:cs="Arial"/>
                <w:sz w:val="18"/>
                <w:szCs w:val="18"/>
              </w:rPr>
            </w:pPr>
            <w:r w:rsidRPr="008C360B">
              <w:rPr>
                <w:rFonts w:ascii="Arial" w:eastAsia="Calibri" w:hAnsi="Arial" w:cs="Arial"/>
                <w:sz w:val="18"/>
                <w:szCs w:val="18"/>
              </w:rPr>
              <w:t>QPAC</w:t>
            </w:r>
          </w:p>
          <w:p w14:paraId="6918CD85" w14:textId="77777777" w:rsidR="005920C6" w:rsidRDefault="005920C6" w:rsidP="00D506BE">
            <w:pPr>
              <w:pStyle w:val="ListParagraph"/>
              <w:numPr>
                <w:ilvl w:val="0"/>
                <w:numId w:val="24"/>
              </w:numPr>
              <w:autoSpaceDE w:val="0"/>
              <w:autoSpaceDN w:val="0"/>
              <w:adjustRightInd w:val="0"/>
              <w:rPr>
                <w:rFonts w:ascii="Arial" w:eastAsia="Calibri" w:hAnsi="Arial" w:cs="Arial"/>
                <w:sz w:val="18"/>
                <w:szCs w:val="18"/>
              </w:rPr>
            </w:pPr>
            <w:r w:rsidRPr="005151F4">
              <w:rPr>
                <w:rFonts w:ascii="Arial" w:eastAsia="Calibri" w:hAnsi="Arial" w:cs="Arial"/>
                <w:sz w:val="18"/>
                <w:szCs w:val="18"/>
              </w:rPr>
              <w:t>Songs of Hope and Healing – 2023 saw the return of a QPAC produced concert featuring CALD artists that brings people together, audiences and artists alike to share diverse stories of modern Australia and raise funds for HEAL (Home of Expressive Arts and Learning). In 2023 QPAC programmed a concert that not only raised funds for people of migrant backgrounds, but also employed artists of diverse, refugee and migrant backgrounds.</w:t>
            </w:r>
          </w:p>
          <w:p w14:paraId="2941934E" w14:textId="56C9B0A9" w:rsidR="005920C6" w:rsidRPr="00780378" w:rsidRDefault="005920C6" w:rsidP="00780378">
            <w:pPr>
              <w:pStyle w:val="ListParagraph"/>
              <w:numPr>
                <w:ilvl w:val="0"/>
                <w:numId w:val="24"/>
              </w:numPr>
              <w:autoSpaceDE w:val="0"/>
              <w:autoSpaceDN w:val="0"/>
              <w:adjustRightInd w:val="0"/>
              <w:rPr>
                <w:rFonts w:ascii="Arial" w:eastAsia="Calibri" w:hAnsi="Arial" w:cs="Arial"/>
                <w:sz w:val="18"/>
                <w:szCs w:val="18"/>
              </w:rPr>
            </w:pPr>
            <w:r w:rsidRPr="00D506BE">
              <w:rPr>
                <w:rFonts w:ascii="Arial" w:eastAsia="Calibri" w:hAnsi="Arial" w:cs="Arial"/>
                <w:sz w:val="18"/>
                <w:szCs w:val="18"/>
              </w:rPr>
              <w:t>Are We There Yet? Translated Performances – In 2023, QPAC partnered with Multicultural Australia to deliver translated performances via QPAC’s in-theatre Assistive Listening System (ALS) with headphones provided for free. This was a new initiative that aimed to offer accessibility options that reflect the communities QPAC serve</w:t>
            </w:r>
            <w:r>
              <w:rPr>
                <w:rFonts w:ascii="Arial" w:eastAsia="Calibri" w:hAnsi="Arial" w:cs="Arial"/>
                <w:sz w:val="18"/>
                <w:szCs w:val="18"/>
              </w:rPr>
              <w:t>.</w:t>
            </w:r>
            <w:r w:rsidR="00926495">
              <w:rPr>
                <w:rFonts w:ascii="Arial" w:eastAsia="Calibri" w:hAnsi="Arial" w:cs="Arial"/>
                <w:sz w:val="18"/>
                <w:szCs w:val="18"/>
              </w:rPr>
              <w:br/>
            </w:r>
          </w:p>
        </w:tc>
      </w:tr>
      <w:tr w:rsidR="009A376E" w:rsidRPr="00417B8B" w14:paraId="51809C5A" w14:textId="77777777" w:rsidTr="009A376E">
        <w:trPr>
          <w:trHeight w:val="989"/>
        </w:trPr>
        <w:tc>
          <w:tcPr>
            <w:tcW w:w="612" w:type="pct"/>
            <w:vMerge/>
            <w:shd w:val="clear" w:color="auto" w:fill="auto"/>
          </w:tcPr>
          <w:p w14:paraId="5C2492EA" w14:textId="77777777" w:rsidR="005920C6" w:rsidRPr="00D854E9" w:rsidRDefault="005920C6" w:rsidP="00D506BE">
            <w:pPr>
              <w:autoSpaceDE w:val="0"/>
              <w:autoSpaceDN w:val="0"/>
              <w:adjustRightInd w:val="0"/>
              <w:spacing w:before="120"/>
              <w:rPr>
                <w:rFonts w:ascii="Arial" w:hAnsi="Arial" w:cs="Arial"/>
                <w:sz w:val="18"/>
                <w:szCs w:val="18"/>
              </w:rPr>
            </w:pPr>
          </w:p>
        </w:tc>
        <w:tc>
          <w:tcPr>
            <w:tcW w:w="613" w:type="pct"/>
            <w:shd w:val="clear" w:color="auto" w:fill="auto"/>
          </w:tcPr>
          <w:p w14:paraId="0224F274" w14:textId="4C7B7360" w:rsidR="005920C6" w:rsidRPr="00796CBC" w:rsidRDefault="005920C6" w:rsidP="00D506BE">
            <w:pPr>
              <w:autoSpaceDE w:val="0"/>
              <w:autoSpaceDN w:val="0"/>
              <w:adjustRightInd w:val="0"/>
              <w:spacing w:before="120"/>
              <w:rPr>
                <w:rFonts w:ascii="Arial" w:hAnsi="Arial" w:cs="Arial"/>
                <w:bCs/>
                <w:sz w:val="18"/>
                <w:szCs w:val="18"/>
              </w:rPr>
            </w:pPr>
            <w:r w:rsidRPr="00D854E9">
              <w:rPr>
                <w:rFonts w:ascii="Arial" w:hAnsi="Arial" w:cs="Arial"/>
                <w:bCs/>
                <w:sz w:val="18"/>
                <w:szCs w:val="18"/>
              </w:rPr>
              <w:t>Aboriginal and Torres Strait Islander Partnerships</w:t>
            </w:r>
          </w:p>
        </w:tc>
        <w:tc>
          <w:tcPr>
            <w:tcW w:w="510" w:type="pct"/>
            <w:shd w:val="clear" w:color="auto" w:fill="auto"/>
          </w:tcPr>
          <w:p w14:paraId="5E75FEA4" w14:textId="0546D8A7" w:rsidR="005920C6" w:rsidRDefault="005920C6" w:rsidP="00D506BE">
            <w:pPr>
              <w:autoSpaceDE w:val="0"/>
              <w:autoSpaceDN w:val="0"/>
              <w:adjustRightInd w:val="0"/>
              <w:rPr>
                <w:rFonts w:ascii="Arial" w:hAnsi="Arial" w:cs="Arial"/>
                <w:b/>
              </w:rPr>
            </w:pPr>
            <w:r>
              <w:rPr>
                <w:rFonts w:ascii="Arial" w:hAnsi="Arial" w:cs="Arial"/>
                <w:b/>
              </w:rPr>
              <w:t>ONGOING</w:t>
            </w:r>
          </w:p>
        </w:tc>
        <w:tc>
          <w:tcPr>
            <w:tcW w:w="3265" w:type="pct"/>
            <w:shd w:val="clear" w:color="auto" w:fill="auto"/>
          </w:tcPr>
          <w:p w14:paraId="74E8A47F" w14:textId="77777777" w:rsidR="00780378" w:rsidRDefault="00780378" w:rsidP="005920C6">
            <w:pPr>
              <w:pStyle w:val="ListParagraph"/>
              <w:numPr>
                <w:ilvl w:val="0"/>
                <w:numId w:val="39"/>
              </w:numPr>
              <w:autoSpaceDE w:val="0"/>
              <w:autoSpaceDN w:val="0"/>
              <w:adjustRightInd w:val="0"/>
              <w:rPr>
                <w:rFonts w:ascii="Arial" w:eastAsia="Calibri" w:hAnsi="Arial" w:cs="Arial"/>
                <w:sz w:val="18"/>
                <w:szCs w:val="18"/>
              </w:rPr>
            </w:pPr>
            <w:r w:rsidRPr="001A0606">
              <w:rPr>
                <w:rFonts w:ascii="Arial" w:eastAsia="Calibri" w:hAnsi="Arial" w:cs="Arial"/>
                <w:sz w:val="18"/>
                <w:szCs w:val="18"/>
              </w:rPr>
              <w:t>Path to Treaty Office media releases and publicly available materials reflect messaging about celebrating and learning about the rich cultural history of Queensland.</w:t>
            </w:r>
          </w:p>
          <w:p w14:paraId="6FB6C3C0" w14:textId="3706049D" w:rsidR="005920C6" w:rsidRPr="005920C6" w:rsidRDefault="005920C6" w:rsidP="005920C6">
            <w:pPr>
              <w:pStyle w:val="ListParagraph"/>
              <w:numPr>
                <w:ilvl w:val="0"/>
                <w:numId w:val="39"/>
              </w:numPr>
              <w:autoSpaceDE w:val="0"/>
              <w:autoSpaceDN w:val="0"/>
              <w:adjustRightInd w:val="0"/>
              <w:rPr>
                <w:rFonts w:ascii="Arial" w:eastAsia="Calibri" w:hAnsi="Arial" w:cs="Arial"/>
                <w:sz w:val="18"/>
                <w:szCs w:val="18"/>
              </w:rPr>
            </w:pPr>
            <w:r w:rsidRPr="005920C6">
              <w:rPr>
                <w:rFonts w:ascii="Arial" w:hAnsi="Arial" w:cs="Arial"/>
                <w:bCs/>
                <w:color w:val="000000" w:themeColor="text1"/>
                <w:sz w:val="18"/>
                <w:szCs w:val="18"/>
              </w:rPr>
              <w:t xml:space="preserve">DTATSIPCA focuses on developing good news stories that promote the benefits of cultural diversity, </w:t>
            </w:r>
            <w:proofErr w:type="gramStart"/>
            <w:r w:rsidRPr="005920C6">
              <w:rPr>
                <w:rFonts w:ascii="Arial" w:hAnsi="Arial" w:cs="Arial"/>
                <w:bCs/>
                <w:color w:val="000000" w:themeColor="text1"/>
                <w:sz w:val="18"/>
                <w:szCs w:val="18"/>
              </w:rPr>
              <w:t>reconciliation</w:t>
            </w:r>
            <w:proofErr w:type="gramEnd"/>
            <w:r w:rsidRPr="005920C6">
              <w:rPr>
                <w:rFonts w:ascii="Arial" w:hAnsi="Arial" w:cs="Arial"/>
                <w:bCs/>
                <w:color w:val="000000" w:themeColor="text1"/>
                <w:sz w:val="18"/>
                <w:szCs w:val="18"/>
              </w:rPr>
              <w:t xml:space="preserve"> and shared understanding of the unique histories of peoples who now call Queensland home.</w:t>
            </w:r>
            <w:r w:rsidR="00926495">
              <w:rPr>
                <w:rFonts w:ascii="Arial" w:hAnsi="Arial" w:cs="Arial"/>
                <w:bCs/>
                <w:color w:val="000000" w:themeColor="text1"/>
                <w:sz w:val="18"/>
                <w:szCs w:val="18"/>
              </w:rPr>
              <w:br/>
            </w:r>
          </w:p>
        </w:tc>
      </w:tr>
      <w:tr w:rsidR="009A376E" w:rsidRPr="00417B8B" w14:paraId="32305A3B" w14:textId="77777777" w:rsidTr="00BA6CA9">
        <w:trPr>
          <w:trHeight w:val="989"/>
        </w:trPr>
        <w:tc>
          <w:tcPr>
            <w:tcW w:w="612" w:type="pct"/>
            <w:shd w:val="clear" w:color="auto" w:fill="auto"/>
          </w:tcPr>
          <w:p w14:paraId="0E1C0F76" w14:textId="71BD3710" w:rsidR="0079765F" w:rsidRPr="00D854E9" w:rsidRDefault="0079765F" w:rsidP="0079765F">
            <w:pPr>
              <w:autoSpaceDE w:val="0"/>
              <w:autoSpaceDN w:val="0"/>
              <w:adjustRightInd w:val="0"/>
              <w:spacing w:before="120"/>
              <w:rPr>
                <w:rFonts w:ascii="Arial" w:hAnsi="Arial" w:cs="Arial"/>
                <w:sz w:val="18"/>
                <w:szCs w:val="18"/>
              </w:rPr>
            </w:pPr>
            <w:r w:rsidRPr="00D854E9">
              <w:rPr>
                <w:rFonts w:ascii="Arial" w:hAnsi="Arial" w:cs="Arial"/>
                <w:sz w:val="18"/>
                <w:szCs w:val="18"/>
              </w:rPr>
              <w:t>Strengthening engagement with agency stakeholders to improve social cohesion and tackle racism and discrimination at a local level.</w:t>
            </w:r>
            <w:r w:rsidR="00926495">
              <w:rPr>
                <w:rFonts w:ascii="Arial" w:hAnsi="Arial" w:cs="Arial"/>
                <w:sz w:val="18"/>
                <w:szCs w:val="18"/>
              </w:rPr>
              <w:br/>
            </w:r>
          </w:p>
        </w:tc>
        <w:tc>
          <w:tcPr>
            <w:tcW w:w="613" w:type="pct"/>
            <w:shd w:val="clear" w:color="auto" w:fill="auto"/>
          </w:tcPr>
          <w:p w14:paraId="6589D0D8" w14:textId="679B08AE" w:rsidR="0079765F" w:rsidRPr="00926495" w:rsidRDefault="00804406" w:rsidP="0079765F">
            <w:pPr>
              <w:autoSpaceDE w:val="0"/>
              <w:autoSpaceDN w:val="0"/>
              <w:adjustRightInd w:val="0"/>
              <w:spacing w:before="120"/>
              <w:rPr>
                <w:rFonts w:ascii="Arial" w:hAnsi="Arial" w:cs="Arial"/>
                <w:bCs/>
                <w:sz w:val="18"/>
                <w:szCs w:val="18"/>
              </w:rPr>
            </w:pPr>
            <w:r w:rsidRPr="00592A6E">
              <w:rPr>
                <w:rFonts w:ascii="Arial" w:hAnsi="Arial" w:cs="Arial"/>
                <w:bCs/>
                <w:sz w:val="18"/>
                <w:szCs w:val="18"/>
              </w:rPr>
              <w:t>Arts Queensland</w:t>
            </w:r>
          </w:p>
        </w:tc>
        <w:tc>
          <w:tcPr>
            <w:tcW w:w="510" w:type="pct"/>
            <w:shd w:val="clear" w:color="auto" w:fill="auto"/>
          </w:tcPr>
          <w:p w14:paraId="731DEA66" w14:textId="670CD110" w:rsidR="0079765F" w:rsidRDefault="00C760F1" w:rsidP="00804406">
            <w:pPr>
              <w:autoSpaceDE w:val="0"/>
              <w:autoSpaceDN w:val="0"/>
              <w:adjustRightInd w:val="0"/>
              <w:rPr>
                <w:rFonts w:ascii="Arial" w:hAnsi="Arial" w:cs="Arial"/>
                <w:b/>
              </w:rPr>
            </w:pPr>
            <w:sdt>
              <w:sdtPr>
                <w:rPr>
                  <w:rFonts w:ascii="Arial" w:hAnsi="Arial" w:cs="Arial"/>
                  <w:b/>
                </w:rPr>
                <w:alias w:val="Progress Status"/>
                <w:tag w:val="Progress Status"/>
                <w:id w:val="-2130082086"/>
                <w:placeholder>
                  <w:docPart w:val="04F35589CED746FAB19D814D44E1DF0A"/>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804406">
                  <w:rPr>
                    <w:rFonts w:ascii="Arial" w:hAnsi="Arial" w:cs="Arial"/>
                    <w:b/>
                  </w:rPr>
                  <w:t>Complete</w:t>
                </w:r>
              </w:sdtContent>
            </w:sdt>
          </w:p>
        </w:tc>
        <w:tc>
          <w:tcPr>
            <w:tcW w:w="3265" w:type="pct"/>
            <w:shd w:val="clear" w:color="auto" w:fill="auto"/>
          </w:tcPr>
          <w:p w14:paraId="17B93312" w14:textId="77777777" w:rsidR="000349F6" w:rsidRPr="008C360B" w:rsidRDefault="000349F6" w:rsidP="000349F6">
            <w:pPr>
              <w:rPr>
                <w:rFonts w:ascii="Arial" w:hAnsi="Arial" w:cs="Arial"/>
                <w:sz w:val="18"/>
                <w:szCs w:val="18"/>
              </w:rPr>
            </w:pPr>
            <w:r w:rsidRPr="008C360B">
              <w:rPr>
                <w:rFonts w:ascii="Arial" w:hAnsi="Arial" w:cs="Arial"/>
                <w:sz w:val="18"/>
                <w:szCs w:val="18"/>
              </w:rPr>
              <w:t>QPAC</w:t>
            </w:r>
          </w:p>
          <w:p w14:paraId="5DB63587" w14:textId="4FF7689D" w:rsidR="0079765F" w:rsidRPr="000349F6" w:rsidRDefault="000349F6" w:rsidP="000349F6">
            <w:pPr>
              <w:pStyle w:val="ListParagraph"/>
              <w:numPr>
                <w:ilvl w:val="0"/>
                <w:numId w:val="26"/>
              </w:numPr>
              <w:rPr>
                <w:rFonts w:ascii="Arial" w:hAnsi="Arial" w:cs="Arial"/>
                <w:sz w:val="18"/>
                <w:szCs w:val="18"/>
              </w:rPr>
            </w:pPr>
            <w:r w:rsidRPr="008A04C4">
              <w:rPr>
                <w:rFonts w:ascii="Arial" w:hAnsi="Arial" w:cs="Arial"/>
                <w:sz w:val="18"/>
                <w:szCs w:val="18"/>
              </w:rPr>
              <w:t>QPAC ha</w:t>
            </w:r>
            <w:r>
              <w:rPr>
                <w:rFonts w:ascii="Arial" w:hAnsi="Arial" w:cs="Arial"/>
                <w:sz w:val="18"/>
                <w:szCs w:val="18"/>
              </w:rPr>
              <w:t>s</w:t>
            </w:r>
            <w:r w:rsidRPr="008A04C4">
              <w:rPr>
                <w:rFonts w:ascii="Arial" w:hAnsi="Arial" w:cs="Arial"/>
                <w:sz w:val="18"/>
                <w:szCs w:val="18"/>
              </w:rPr>
              <w:t xml:space="preserve"> signed a </w:t>
            </w:r>
            <w:r>
              <w:rPr>
                <w:rFonts w:ascii="Arial" w:hAnsi="Arial" w:cs="Arial"/>
                <w:sz w:val="18"/>
                <w:szCs w:val="18"/>
              </w:rPr>
              <w:t>three-</w:t>
            </w:r>
            <w:r w:rsidRPr="008A04C4">
              <w:rPr>
                <w:rFonts w:ascii="Arial" w:hAnsi="Arial" w:cs="Arial"/>
                <w:sz w:val="18"/>
                <w:szCs w:val="18"/>
              </w:rPr>
              <w:t>year MOU with Multicultural Australia to collaborate on a suite of programs throughout that time.</w:t>
            </w:r>
          </w:p>
        </w:tc>
      </w:tr>
      <w:tr w:rsidR="009A376E" w:rsidRPr="00417B8B" w14:paraId="7BF497CD" w14:textId="77777777" w:rsidTr="00BA6CA9">
        <w:trPr>
          <w:trHeight w:val="989"/>
        </w:trPr>
        <w:tc>
          <w:tcPr>
            <w:tcW w:w="612" w:type="pct"/>
            <w:shd w:val="clear" w:color="auto" w:fill="auto"/>
          </w:tcPr>
          <w:p w14:paraId="04024947" w14:textId="4F7947C2" w:rsidR="0079765F" w:rsidRPr="00D854E9" w:rsidRDefault="0079765F" w:rsidP="0079765F">
            <w:pPr>
              <w:autoSpaceDE w:val="0"/>
              <w:autoSpaceDN w:val="0"/>
              <w:adjustRightInd w:val="0"/>
              <w:spacing w:before="120"/>
              <w:rPr>
                <w:rFonts w:ascii="Arial" w:hAnsi="Arial" w:cs="Arial"/>
                <w:i/>
                <w:iCs/>
                <w:color w:val="4472C4" w:themeColor="accent1"/>
                <w:sz w:val="18"/>
                <w:szCs w:val="18"/>
              </w:rPr>
            </w:pPr>
            <w:r w:rsidRPr="00D854E9">
              <w:rPr>
                <w:rFonts w:ascii="Arial" w:hAnsi="Arial" w:cs="Arial"/>
                <w:color w:val="000000"/>
                <w:sz w:val="18"/>
                <w:szCs w:val="18"/>
              </w:rPr>
              <w:lastRenderedPageBreak/>
              <w:t>Review agency policies and practices to eliminate systemic discrimination.</w:t>
            </w:r>
          </w:p>
        </w:tc>
        <w:tc>
          <w:tcPr>
            <w:tcW w:w="613" w:type="pct"/>
            <w:shd w:val="clear" w:color="auto" w:fill="auto"/>
          </w:tcPr>
          <w:p w14:paraId="66C1D2FA" w14:textId="45D8FEEB" w:rsidR="0079765F" w:rsidRPr="00926495" w:rsidRDefault="000349F6" w:rsidP="0079765F">
            <w:pPr>
              <w:autoSpaceDE w:val="0"/>
              <w:autoSpaceDN w:val="0"/>
              <w:adjustRightInd w:val="0"/>
              <w:spacing w:before="120"/>
              <w:rPr>
                <w:rFonts w:ascii="Arial" w:hAnsi="Arial" w:cs="Arial"/>
                <w:bCs/>
                <w:sz w:val="18"/>
                <w:szCs w:val="18"/>
              </w:rPr>
            </w:pPr>
            <w:r w:rsidRPr="00592A6E">
              <w:rPr>
                <w:rFonts w:ascii="Arial" w:hAnsi="Arial" w:cs="Arial"/>
                <w:bCs/>
                <w:sz w:val="18"/>
                <w:szCs w:val="18"/>
              </w:rPr>
              <w:t>Arts Queensland</w:t>
            </w:r>
          </w:p>
        </w:tc>
        <w:tc>
          <w:tcPr>
            <w:tcW w:w="510" w:type="pct"/>
            <w:shd w:val="clear" w:color="auto" w:fill="auto"/>
          </w:tcPr>
          <w:p w14:paraId="34C7A4C7" w14:textId="5BAD3DD3" w:rsidR="0079765F" w:rsidRDefault="00C760F1" w:rsidP="000349F6">
            <w:pPr>
              <w:autoSpaceDE w:val="0"/>
              <w:autoSpaceDN w:val="0"/>
              <w:adjustRightInd w:val="0"/>
              <w:rPr>
                <w:rFonts w:ascii="Arial" w:hAnsi="Arial" w:cs="Arial"/>
                <w:b/>
              </w:rPr>
            </w:pPr>
            <w:sdt>
              <w:sdtPr>
                <w:rPr>
                  <w:rFonts w:ascii="Arial" w:hAnsi="Arial" w:cs="Arial"/>
                  <w:b/>
                </w:rPr>
                <w:alias w:val="Progress Status"/>
                <w:tag w:val="Progress Status"/>
                <w:id w:val="-966426164"/>
                <w:placeholder>
                  <w:docPart w:val="25D84F7A93584DE39F99EC323B46A732"/>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0349F6">
                  <w:rPr>
                    <w:rFonts w:ascii="Arial" w:hAnsi="Arial" w:cs="Arial"/>
                    <w:b/>
                  </w:rPr>
                  <w:t>On track</w:t>
                </w:r>
              </w:sdtContent>
            </w:sdt>
          </w:p>
        </w:tc>
        <w:tc>
          <w:tcPr>
            <w:tcW w:w="3265" w:type="pct"/>
            <w:shd w:val="clear" w:color="auto" w:fill="auto"/>
          </w:tcPr>
          <w:p w14:paraId="4FF4B739" w14:textId="77777777" w:rsidR="007E4FC1" w:rsidRPr="008C360B" w:rsidRDefault="007E4FC1" w:rsidP="007E4FC1">
            <w:pPr>
              <w:autoSpaceDE w:val="0"/>
              <w:autoSpaceDN w:val="0"/>
              <w:adjustRightInd w:val="0"/>
              <w:rPr>
                <w:rFonts w:ascii="Arial" w:hAnsi="Arial" w:cs="Arial"/>
                <w:bCs/>
                <w:sz w:val="18"/>
                <w:szCs w:val="18"/>
              </w:rPr>
            </w:pPr>
            <w:r w:rsidRPr="008C360B">
              <w:rPr>
                <w:rFonts w:ascii="Arial" w:hAnsi="Arial" w:cs="Arial"/>
                <w:bCs/>
                <w:sz w:val="18"/>
                <w:szCs w:val="18"/>
              </w:rPr>
              <w:t>Qld Art Gallery | Gallery of Modern Art</w:t>
            </w:r>
          </w:p>
          <w:p w14:paraId="7A25D2A8" w14:textId="77777777" w:rsidR="007E4FC1" w:rsidRPr="005151F4" w:rsidRDefault="007E4FC1" w:rsidP="007E4FC1">
            <w:pPr>
              <w:pStyle w:val="ListParagraph"/>
              <w:numPr>
                <w:ilvl w:val="0"/>
                <w:numId w:val="27"/>
              </w:numPr>
              <w:autoSpaceDE w:val="0"/>
              <w:autoSpaceDN w:val="0"/>
              <w:adjustRightInd w:val="0"/>
              <w:rPr>
                <w:rFonts w:ascii="Arial" w:hAnsi="Arial" w:cs="Arial"/>
                <w:bCs/>
                <w:sz w:val="18"/>
                <w:szCs w:val="18"/>
              </w:rPr>
            </w:pPr>
            <w:r w:rsidRPr="005151F4">
              <w:rPr>
                <w:rFonts w:ascii="Arial" w:hAnsi="Arial" w:cs="Arial"/>
                <w:bCs/>
                <w:sz w:val="18"/>
                <w:szCs w:val="18"/>
              </w:rPr>
              <w:t>QAGOMA continues to review all HR Policies and has a current Workplace Bullying, Sexual Harassment, Discrimination and Violence Policy in place. The Gallery is scheduled to review this policy by February 2024, and will also review the Individual Employee Grievances Policy to ensure there is specific guidance relating to grievances involving reports of racism.</w:t>
            </w:r>
          </w:p>
          <w:p w14:paraId="180F65C7" w14:textId="77777777" w:rsidR="007E4FC1" w:rsidRDefault="007E4FC1" w:rsidP="007E4FC1">
            <w:pPr>
              <w:pStyle w:val="ListParagraph"/>
              <w:numPr>
                <w:ilvl w:val="0"/>
                <w:numId w:val="27"/>
              </w:numPr>
              <w:autoSpaceDE w:val="0"/>
              <w:autoSpaceDN w:val="0"/>
              <w:adjustRightInd w:val="0"/>
              <w:rPr>
                <w:rFonts w:ascii="Arial" w:hAnsi="Arial" w:cs="Arial"/>
                <w:bCs/>
                <w:sz w:val="18"/>
                <w:szCs w:val="18"/>
              </w:rPr>
            </w:pPr>
            <w:r w:rsidRPr="005151F4">
              <w:rPr>
                <w:rFonts w:ascii="Arial" w:hAnsi="Arial" w:cs="Arial"/>
                <w:bCs/>
                <w:sz w:val="18"/>
                <w:szCs w:val="18"/>
              </w:rPr>
              <w:t>The Gallery will conduct a Diversity and Equity Audit, and a Plan, which must be published by July 2024, and has commenced work gathering data on our diversity groups.</w:t>
            </w:r>
          </w:p>
          <w:p w14:paraId="21C048C1" w14:textId="77777777" w:rsidR="007E4FC1" w:rsidRPr="008C360B" w:rsidRDefault="007E4FC1" w:rsidP="007E4FC1">
            <w:pPr>
              <w:autoSpaceDE w:val="0"/>
              <w:autoSpaceDN w:val="0"/>
              <w:adjustRightInd w:val="0"/>
              <w:rPr>
                <w:rFonts w:ascii="Arial" w:hAnsi="Arial" w:cs="Arial"/>
                <w:bCs/>
                <w:sz w:val="18"/>
                <w:szCs w:val="18"/>
              </w:rPr>
            </w:pPr>
          </w:p>
          <w:p w14:paraId="02D45C18" w14:textId="77777777" w:rsidR="007E4FC1" w:rsidRDefault="007E4FC1" w:rsidP="007E4FC1">
            <w:pPr>
              <w:rPr>
                <w:rFonts w:ascii="Arial" w:hAnsi="Arial" w:cs="Arial"/>
                <w:sz w:val="18"/>
                <w:szCs w:val="18"/>
              </w:rPr>
            </w:pPr>
            <w:r>
              <w:rPr>
                <w:rFonts w:ascii="Arial" w:hAnsi="Arial" w:cs="Arial"/>
                <w:sz w:val="18"/>
                <w:szCs w:val="18"/>
              </w:rPr>
              <w:t>Qld Theatre Company</w:t>
            </w:r>
          </w:p>
          <w:p w14:paraId="6A09259B" w14:textId="7B278DC8" w:rsidR="0079765F" w:rsidRPr="007E4FC1" w:rsidRDefault="007E4FC1" w:rsidP="007E4FC1">
            <w:pPr>
              <w:pStyle w:val="ListParagraph"/>
              <w:numPr>
                <w:ilvl w:val="0"/>
                <w:numId w:val="2"/>
              </w:numPr>
              <w:rPr>
                <w:rFonts w:ascii="Arial" w:hAnsi="Arial" w:cs="Arial"/>
                <w:sz w:val="18"/>
                <w:szCs w:val="18"/>
              </w:rPr>
            </w:pPr>
            <w:r w:rsidRPr="007E4FC1">
              <w:rPr>
                <w:rFonts w:ascii="Arial" w:hAnsi="Arial" w:cs="Arial"/>
                <w:sz w:val="18"/>
                <w:szCs w:val="18"/>
              </w:rPr>
              <w:t xml:space="preserve">As part of a cyclical review, Queensland Theatre reviews it governing documents including policies, and operational procedures, to ensure their alignment with human rights and Queensland Theatre values and an acknowledgment of the importance of continually developing a diverse, fair, equitable, </w:t>
            </w:r>
            <w:proofErr w:type="gramStart"/>
            <w:r w:rsidRPr="007E4FC1">
              <w:rPr>
                <w:rFonts w:ascii="Arial" w:hAnsi="Arial" w:cs="Arial"/>
                <w:sz w:val="18"/>
                <w:szCs w:val="18"/>
              </w:rPr>
              <w:t>safe</w:t>
            </w:r>
            <w:proofErr w:type="gramEnd"/>
            <w:r w:rsidRPr="007E4FC1">
              <w:rPr>
                <w:rFonts w:ascii="Arial" w:hAnsi="Arial" w:cs="Arial"/>
                <w:sz w:val="18"/>
                <w:szCs w:val="18"/>
              </w:rPr>
              <w:t xml:space="preserve"> and culturally competent environment on and off the stage and a meeting place for the whole community</w:t>
            </w:r>
            <w:r w:rsidR="00926495">
              <w:rPr>
                <w:rFonts w:ascii="Arial" w:hAnsi="Arial" w:cs="Arial"/>
                <w:sz w:val="18"/>
                <w:szCs w:val="18"/>
              </w:rPr>
              <w:t>.</w:t>
            </w:r>
            <w:r w:rsidR="00926495">
              <w:rPr>
                <w:rFonts w:ascii="Arial" w:hAnsi="Arial" w:cs="Arial"/>
                <w:sz w:val="18"/>
                <w:szCs w:val="18"/>
              </w:rPr>
              <w:br/>
            </w:r>
          </w:p>
        </w:tc>
      </w:tr>
      <w:tr w:rsidR="009A376E" w:rsidRPr="00417B8B" w14:paraId="3360EEFC" w14:textId="77777777" w:rsidTr="00BA6CA9">
        <w:trPr>
          <w:trHeight w:val="3673"/>
        </w:trPr>
        <w:tc>
          <w:tcPr>
            <w:tcW w:w="612" w:type="pct"/>
            <w:vMerge w:val="restart"/>
            <w:shd w:val="clear" w:color="auto" w:fill="auto"/>
          </w:tcPr>
          <w:p w14:paraId="71709446" w14:textId="7AC2CD7E" w:rsidR="00780378" w:rsidRPr="00D854E9" w:rsidRDefault="00780378" w:rsidP="00B14E6D">
            <w:pPr>
              <w:autoSpaceDE w:val="0"/>
              <w:autoSpaceDN w:val="0"/>
              <w:adjustRightInd w:val="0"/>
              <w:spacing w:before="120"/>
              <w:rPr>
                <w:rFonts w:ascii="Arial" w:hAnsi="Arial" w:cs="Arial"/>
                <w:i/>
                <w:iCs/>
                <w:color w:val="4472C4" w:themeColor="accent1"/>
                <w:sz w:val="18"/>
                <w:szCs w:val="18"/>
              </w:rPr>
            </w:pPr>
            <w:r w:rsidRPr="00D854E9">
              <w:rPr>
                <w:rFonts w:ascii="Arial" w:hAnsi="Arial" w:cs="Arial"/>
                <w:color w:val="000000"/>
                <w:sz w:val="18"/>
                <w:szCs w:val="18"/>
              </w:rPr>
              <w:t>Promote education, training and resources addressing systemic issues of racism, discrimination, diversity and inclusion.</w:t>
            </w:r>
          </w:p>
        </w:tc>
        <w:tc>
          <w:tcPr>
            <w:tcW w:w="613" w:type="pct"/>
            <w:shd w:val="clear" w:color="auto" w:fill="auto"/>
          </w:tcPr>
          <w:p w14:paraId="06F52490" w14:textId="4061FB75" w:rsidR="00780378" w:rsidRPr="00D854E9" w:rsidRDefault="00780378" w:rsidP="00780378">
            <w:pPr>
              <w:autoSpaceDE w:val="0"/>
              <w:autoSpaceDN w:val="0"/>
              <w:adjustRightInd w:val="0"/>
              <w:spacing w:before="120"/>
              <w:rPr>
                <w:rFonts w:ascii="Arial" w:hAnsi="Arial" w:cs="Arial"/>
                <w:bCs/>
                <w:sz w:val="18"/>
                <w:szCs w:val="18"/>
              </w:rPr>
            </w:pPr>
            <w:r>
              <w:rPr>
                <w:rFonts w:ascii="Arial" w:hAnsi="Arial" w:cs="Arial"/>
                <w:bCs/>
                <w:sz w:val="18"/>
                <w:szCs w:val="18"/>
              </w:rPr>
              <w:t>Arts Queensland</w:t>
            </w:r>
          </w:p>
        </w:tc>
        <w:tc>
          <w:tcPr>
            <w:tcW w:w="510" w:type="pct"/>
            <w:shd w:val="clear" w:color="auto" w:fill="auto"/>
          </w:tcPr>
          <w:p w14:paraId="058867C8" w14:textId="167C66F4" w:rsidR="00780378" w:rsidRDefault="00C760F1" w:rsidP="00B14E6D">
            <w:pPr>
              <w:autoSpaceDE w:val="0"/>
              <w:autoSpaceDN w:val="0"/>
              <w:adjustRightInd w:val="0"/>
              <w:rPr>
                <w:rFonts w:ascii="Arial" w:hAnsi="Arial" w:cs="Arial"/>
                <w:b/>
              </w:rPr>
            </w:pPr>
            <w:sdt>
              <w:sdtPr>
                <w:rPr>
                  <w:rFonts w:ascii="Arial" w:hAnsi="Arial" w:cs="Arial"/>
                  <w:b/>
                </w:rPr>
                <w:alias w:val="Progress Status"/>
                <w:tag w:val="Progress Status"/>
                <w:id w:val="-1726758176"/>
                <w:placeholder>
                  <w:docPart w:val="8C027DF1945C49559B4CE042BF19BFD6"/>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780378">
                  <w:rPr>
                    <w:rFonts w:ascii="Arial" w:hAnsi="Arial" w:cs="Arial"/>
                    <w:b/>
                  </w:rPr>
                  <w:t>On track</w:t>
                </w:r>
              </w:sdtContent>
            </w:sdt>
          </w:p>
        </w:tc>
        <w:tc>
          <w:tcPr>
            <w:tcW w:w="3265" w:type="pct"/>
            <w:shd w:val="clear" w:color="auto" w:fill="auto"/>
          </w:tcPr>
          <w:p w14:paraId="64AE03AB" w14:textId="77777777" w:rsidR="00780378" w:rsidRPr="008C360B" w:rsidRDefault="00780378" w:rsidP="00B14E6D">
            <w:pPr>
              <w:autoSpaceDE w:val="0"/>
              <w:autoSpaceDN w:val="0"/>
              <w:adjustRightInd w:val="0"/>
              <w:rPr>
                <w:rFonts w:ascii="Arial" w:hAnsi="Arial" w:cs="Arial"/>
                <w:sz w:val="18"/>
                <w:szCs w:val="18"/>
              </w:rPr>
            </w:pPr>
            <w:r>
              <w:rPr>
                <w:rFonts w:ascii="Arial" w:hAnsi="Arial" w:cs="Arial"/>
                <w:sz w:val="18"/>
                <w:szCs w:val="18"/>
              </w:rPr>
              <w:t>State Library of Qld</w:t>
            </w:r>
          </w:p>
          <w:p w14:paraId="02CF9755" w14:textId="5D26300B" w:rsidR="00780378" w:rsidRPr="008C360B" w:rsidRDefault="00780378" w:rsidP="00B14E6D">
            <w:pPr>
              <w:pStyle w:val="ListParagraph"/>
              <w:numPr>
                <w:ilvl w:val="0"/>
                <w:numId w:val="28"/>
              </w:numPr>
              <w:autoSpaceDE w:val="0"/>
              <w:autoSpaceDN w:val="0"/>
              <w:adjustRightInd w:val="0"/>
              <w:rPr>
                <w:rFonts w:ascii="Arial" w:hAnsi="Arial" w:cs="Arial"/>
                <w:sz w:val="18"/>
                <w:szCs w:val="18"/>
              </w:rPr>
            </w:pPr>
            <w:r w:rsidRPr="008C360B">
              <w:rPr>
                <w:rFonts w:ascii="Arial" w:hAnsi="Arial" w:cs="Arial"/>
                <w:sz w:val="18"/>
                <w:szCs w:val="18"/>
              </w:rPr>
              <w:t xml:space="preserve">The State Library Health and Wellbeing Action Plan provides a commitment to provide specific resources that are focused on providing contemporary information to improve awareness and help prevent: sexual harassment, workplace bullying, workplace violence and aggression, </w:t>
            </w:r>
            <w:proofErr w:type="gramStart"/>
            <w:r w:rsidRPr="008C360B">
              <w:rPr>
                <w:rFonts w:ascii="Arial" w:hAnsi="Arial" w:cs="Arial"/>
                <w:sz w:val="18"/>
                <w:szCs w:val="18"/>
              </w:rPr>
              <w:t>racism</w:t>
            </w:r>
            <w:proofErr w:type="gramEnd"/>
            <w:r w:rsidRPr="008C360B">
              <w:rPr>
                <w:rFonts w:ascii="Arial" w:hAnsi="Arial" w:cs="Arial"/>
                <w:sz w:val="18"/>
                <w:szCs w:val="18"/>
              </w:rPr>
              <w:t xml:space="preserve"> and discrimination.</w:t>
            </w:r>
          </w:p>
          <w:p w14:paraId="70ED540B" w14:textId="77777777" w:rsidR="00780378" w:rsidRPr="008C360B" w:rsidRDefault="00780378" w:rsidP="00B14E6D">
            <w:pPr>
              <w:autoSpaceDE w:val="0"/>
              <w:autoSpaceDN w:val="0"/>
              <w:adjustRightInd w:val="0"/>
              <w:rPr>
                <w:rFonts w:ascii="Arial" w:hAnsi="Arial" w:cs="Arial"/>
                <w:bCs/>
                <w:sz w:val="18"/>
                <w:szCs w:val="18"/>
              </w:rPr>
            </w:pPr>
          </w:p>
          <w:p w14:paraId="5BBE24BB" w14:textId="77777777" w:rsidR="00780378" w:rsidRPr="008C360B" w:rsidRDefault="00780378" w:rsidP="00B14E6D">
            <w:pPr>
              <w:autoSpaceDE w:val="0"/>
              <w:autoSpaceDN w:val="0"/>
              <w:adjustRightInd w:val="0"/>
              <w:rPr>
                <w:rFonts w:ascii="Arial" w:hAnsi="Arial" w:cs="Arial"/>
                <w:bCs/>
                <w:sz w:val="18"/>
                <w:szCs w:val="18"/>
              </w:rPr>
            </w:pPr>
            <w:r w:rsidRPr="008C360B">
              <w:rPr>
                <w:rFonts w:ascii="Arial" w:hAnsi="Arial" w:cs="Arial"/>
                <w:bCs/>
                <w:sz w:val="18"/>
                <w:szCs w:val="18"/>
              </w:rPr>
              <w:t>Qld Art Gallery | Gallery of Modern Art</w:t>
            </w:r>
          </w:p>
          <w:p w14:paraId="2893F8B8" w14:textId="147D1259" w:rsidR="00780378" w:rsidRPr="008C360B" w:rsidRDefault="00780378" w:rsidP="00B14E6D">
            <w:pPr>
              <w:pStyle w:val="ListParagraph"/>
              <w:numPr>
                <w:ilvl w:val="0"/>
                <w:numId w:val="26"/>
              </w:numPr>
              <w:autoSpaceDE w:val="0"/>
              <w:autoSpaceDN w:val="0"/>
              <w:adjustRightInd w:val="0"/>
              <w:rPr>
                <w:rFonts w:ascii="Arial" w:hAnsi="Arial" w:cs="Arial"/>
                <w:bCs/>
                <w:sz w:val="18"/>
                <w:szCs w:val="18"/>
              </w:rPr>
            </w:pPr>
            <w:r w:rsidRPr="008C360B">
              <w:rPr>
                <w:rFonts w:ascii="Arial" w:hAnsi="Arial" w:cs="Arial"/>
                <w:bCs/>
                <w:sz w:val="18"/>
                <w:szCs w:val="18"/>
              </w:rPr>
              <w:t>All QAGOMA staff have been enrolled in a suite of cultural diversity online training, delivered through SBS, which include Aboriginal and Torres Strait Islander Cultural Awareness, Cultural Diversity and Core Inclusion.</w:t>
            </w:r>
          </w:p>
          <w:p w14:paraId="4FB97C11" w14:textId="1D0E032B" w:rsidR="00780378" w:rsidRPr="008C360B" w:rsidRDefault="00780378" w:rsidP="00B14E6D">
            <w:pPr>
              <w:pStyle w:val="ListParagraph"/>
              <w:numPr>
                <w:ilvl w:val="0"/>
                <w:numId w:val="26"/>
              </w:numPr>
              <w:autoSpaceDE w:val="0"/>
              <w:autoSpaceDN w:val="0"/>
              <w:adjustRightInd w:val="0"/>
              <w:rPr>
                <w:rFonts w:ascii="Arial" w:hAnsi="Arial" w:cs="Arial"/>
                <w:bCs/>
                <w:sz w:val="18"/>
                <w:szCs w:val="18"/>
              </w:rPr>
            </w:pPr>
            <w:r w:rsidRPr="008C360B">
              <w:rPr>
                <w:rFonts w:ascii="Arial" w:hAnsi="Arial" w:cs="Arial"/>
                <w:bCs/>
                <w:sz w:val="18"/>
                <w:szCs w:val="18"/>
              </w:rPr>
              <w:t>Resources from Anti Racism training completed by executive and senior managers this year are being shared via the intranet, and managers have been encouraged to have discussions with their teams reflecting on the training.</w:t>
            </w:r>
          </w:p>
          <w:p w14:paraId="19D96E1F" w14:textId="77777777" w:rsidR="00780378" w:rsidRPr="008C360B" w:rsidRDefault="00780378" w:rsidP="00B14E6D">
            <w:pPr>
              <w:pStyle w:val="ListParagraph"/>
              <w:numPr>
                <w:ilvl w:val="0"/>
                <w:numId w:val="26"/>
              </w:numPr>
              <w:autoSpaceDE w:val="0"/>
              <w:autoSpaceDN w:val="0"/>
              <w:adjustRightInd w:val="0"/>
              <w:rPr>
                <w:rFonts w:ascii="Arial" w:hAnsi="Arial" w:cs="Arial"/>
                <w:bCs/>
                <w:sz w:val="18"/>
                <w:szCs w:val="18"/>
              </w:rPr>
            </w:pPr>
            <w:r w:rsidRPr="008C360B">
              <w:rPr>
                <w:rFonts w:ascii="Arial" w:hAnsi="Arial" w:cs="Arial"/>
                <w:bCs/>
                <w:sz w:val="18"/>
                <w:szCs w:val="18"/>
              </w:rPr>
              <w:t>Further opportunities for training are being identified.</w:t>
            </w:r>
          </w:p>
          <w:p w14:paraId="45625BDA" w14:textId="77777777" w:rsidR="00780378" w:rsidRPr="008C360B" w:rsidRDefault="00780378" w:rsidP="00B14E6D">
            <w:pPr>
              <w:pStyle w:val="ListParagraph"/>
              <w:numPr>
                <w:ilvl w:val="0"/>
                <w:numId w:val="26"/>
              </w:numPr>
              <w:autoSpaceDE w:val="0"/>
              <w:autoSpaceDN w:val="0"/>
              <w:adjustRightInd w:val="0"/>
              <w:rPr>
                <w:rFonts w:ascii="Arial" w:hAnsi="Arial" w:cs="Arial"/>
                <w:bCs/>
                <w:sz w:val="18"/>
                <w:szCs w:val="18"/>
              </w:rPr>
            </w:pPr>
            <w:r w:rsidRPr="008C360B">
              <w:rPr>
                <w:rFonts w:ascii="Arial" w:hAnsi="Arial" w:cs="Arial"/>
                <w:bCs/>
                <w:sz w:val="18"/>
                <w:szCs w:val="18"/>
              </w:rPr>
              <w:t>The Gallery’s Diversity and Equity Plan will be made available to all staff once published.</w:t>
            </w:r>
          </w:p>
          <w:p w14:paraId="5D02115C" w14:textId="3D86624D" w:rsidR="00780378" w:rsidRPr="00780378" w:rsidRDefault="00780378" w:rsidP="00780378">
            <w:pPr>
              <w:pStyle w:val="ListParagraph"/>
              <w:numPr>
                <w:ilvl w:val="0"/>
                <w:numId w:val="26"/>
              </w:numPr>
              <w:autoSpaceDE w:val="0"/>
              <w:autoSpaceDN w:val="0"/>
              <w:adjustRightInd w:val="0"/>
              <w:rPr>
                <w:rFonts w:ascii="Arial" w:hAnsi="Arial" w:cs="Arial"/>
                <w:bCs/>
                <w:i/>
                <w:sz w:val="18"/>
                <w:szCs w:val="18"/>
              </w:rPr>
            </w:pPr>
            <w:r w:rsidRPr="008C360B">
              <w:rPr>
                <w:rFonts w:ascii="Arial" w:hAnsi="Arial" w:cs="Arial"/>
                <w:bCs/>
                <w:sz w:val="18"/>
                <w:szCs w:val="18"/>
              </w:rPr>
              <w:t xml:space="preserve">Recruitment and selection resources have been updated to include relevant obligations the Gallery has to promote </w:t>
            </w:r>
            <w:r w:rsidRPr="008C360B">
              <w:rPr>
                <w:rFonts w:ascii="Arial" w:hAnsi="Arial" w:cs="Arial"/>
                <w:iCs/>
                <w:sz w:val="18"/>
                <w:szCs w:val="18"/>
                <w:lang w:eastAsia="en-AU"/>
              </w:rPr>
              <w:t xml:space="preserve">equity, diversity, respect, and inclusion in accordance with the </w:t>
            </w:r>
            <w:r w:rsidRPr="008C360B">
              <w:rPr>
                <w:rFonts w:ascii="Arial" w:hAnsi="Arial" w:cs="Arial"/>
                <w:i/>
                <w:sz w:val="18"/>
                <w:szCs w:val="18"/>
                <w:lang w:eastAsia="en-AU"/>
              </w:rPr>
              <w:t>Public Sector Act 2022.</w:t>
            </w:r>
            <w:r w:rsidR="00926495">
              <w:rPr>
                <w:rFonts w:ascii="Arial" w:hAnsi="Arial" w:cs="Arial"/>
                <w:iCs/>
                <w:sz w:val="18"/>
                <w:szCs w:val="18"/>
                <w:lang w:eastAsia="en-AU"/>
              </w:rPr>
              <w:br/>
            </w:r>
          </w:p>
        </w:tc>
      </w:tr>
      <w:tr w:rsidR="009A376E" w:rsidRPr="00417B8B" w14:paraId="00AC4447" w14:textId="77777777" w:rsidTr="00BA6CA9">
        <w:trPr>
          <w:trHeight w:val="989"/>
        </w:trPr>
        <w:tc>
          <w:tcPr>
            <w:tcW w:w="612" w:type="pct"/>
            <w:vMerge/>
            <w:shd w:val="clear" w:color="auto" w:fill="auto"/>
          </w:tcPr>
          <w:p w14:paraId="489D8B0F" w14:textId="77777777" w:rsidR="00780378" w:rsidRPr="00D854E9" w:rsidRDefault="00780378" w:rsidP="00B14E6D">
            <w:pPr>
              <w:autoSpaceDE w:val="0"/>
              <w:autoSpaceDN w:val="0"/>
              <w:adjustRightInd w:val="0"/>
              <w:spacing w:before="120"/>
              <w:rPr>
                <w:rFonts w:ascii="Arial" w:hAnsi="Arial" w:cs="Arial"/>
                <w:color w:val="000000"/>
                <w:sz w:val="18"/>
                <w:szCs w:val="18"/>
              </w:rPr>
            </w:pPr>
          </w:p>
        </w:tc>
        <w:tc>
          <w:tcPr>
            <w:tcW w:w="613" w:type="pct"/>
            <w:shd w:val="clear" w:color="auto" w:fill="auto"/>
          </w:tcPr>
          <w:p w14:paraId="5EECA3D3" w14:textId="5911F1FB" w:rsidR="00780378" w:rsidRDefault="00780378" w:rsidP="00B14E6D">
            <w:pPr>
              <w:autoSpaceDE w:val="0"/>
              <w:autoSpaceDN w:val="0"/>
              <w:adjustRightInd w:val="0"/>
              <w:spacing w:before="120"/>
              <w:rPr>
                <w:rFonts w:ascii="Arial" w:hAnsi="Arial" w:cs="Arial"/>
                <w:bCs/>
                <w:sz w:val="18"/>
                <w:szCs w:val="18"/>
              </w:rPr>
            </w:pPr>
            <w:r w:rsidRPr="00062398">
              <w:rPr>
                <w:rFonts w:ascii="Arial" w:hAnsi="Arial" w:cs="Arial"/>
                <w:bCs/>
                <w:sz w:val="18"/>
                <w:szCs w:val="18"/>
              </w:rPr>
              <w:t>Aboriginal and Torres Strait Islander Partnerships</w:t>
            </w:r>
          </w:p>
        </w:tc>
        <w:tc>
          <w:tcPr>
            <w:tcW w:w="510" w:type="pct"/>
            <w:shd w:val="clear" w:color="auto" w:fill="auto"/>
          </w:tcPr>
          <w:p w14:paraId="3755CCA4" w14:textId="22C5FF33" w:rsidR="00780378" w:rsidRDefault="00780378" w:rsidP="00B14E6D">
            <w:pPr>
              <w:autoSpaceDE w:val="0"/>
              <w:autoSpaceDN w:val="0"/>
              <w:adjustRightInd w:val="0"/>
              <w:rPr>
                <w:rFonts w:ascii="Arial" w:hAnsi="Arial" w:cs="Arial"/>
                <w:b/>
              </w:rPr>
            </w:pPr>
            <w:r w:rsidRPr="00C93162">
              <w:rPr>
                <w:rFonts w:ascii="Arial" w:hAnsi="Arial" w:cs="Arial"/>
                <w:b/>
              </w:rPr>
              <w:t>On track</w:t>
            </w:r>
          </w:p>
        </w:tc>
        <w:tc>
          <w:tcPr>
            <w:tcW w:w="3265" w:type="pct"/>
            <w:shd w:val="clear" w:color="auto" w:fill="auto"/>
          </w:tcPr>
          <w:p w14:paraId="6DC962BC" w14:textId="3D9C550C" w:rsidR="00780378" w:rsidRPr="00E662AE" w:rsidRDefault="00780378" w:rsidP="00780378">
            <w:pPr>
              <w:pStyle w:val="ListParagraph"/>
              <w:numPr>
                <w:ilvl w:val="0"/>
                <w:numId w:val="33"/>
              </w:numPr>
              <w:autoSpaceDE w:val="0"/>
              <w:autoSpaceDN w:val="0"/>
              <w:adjustRightInd w:val="0"/>
              <w:rPr>
                <w:rFonts w:ascii="Arial" w:hAnsi="Arial" w:cs="Arial"/>
                <w:bCs/>
                <w:color w:val="000000" w:themeColor="text1"/>
                <w:sz w:val="18"/>
                <w:szCs w:val="18"/>
              </w:rPr>
            </w:pPr>
            <w:r>
              <w:rPr>
                <w:rFonts w:ascii="Arial" w:hAnsi="Arial" w:cs="Arial"/>
                <w:bCs/>
                <w:color w:val="000000" w:themeColor="text1"/>
                <w:sz w:val="18"/>
                <w:szCs w:val="18"/>
              </w:rPr>
              <w:t>DTATSIPCA</w:t>
            </w:r>
            <w:r w:rsidRPr="00CE56FE">
              <w:rPr>
                <w:rFonts w:ascii="Arial" w:hAnsi="Arial" w:cs="Arial"/>
                <w:bCs/>
                <w:color w:val="000000" w:themeColor="text1"/>
                <w:sz w:val="18"/>
                <w:szCs w:val="18"/>
              </w:rPr>
              <w:t xml:space="preserve"> is committed to further developing our cultural capability in the integration and transformation of knowledge about Aboriginal and Torres Strait Islander cultures into work practices.</w:t>
            </w:r>
          </w:p>
          <w:p w14:paraId="61DDBC4F" w14:textId="317791B1" w:rsidR="00780378" w:rsidRPr="00E662AE" w:rsidRDefault="00780378" w:rsidP="00780378">
            <w:pPr>
              <w:pStyle w:val="ListParagraph"/>
              <w:numPr>
                <w:ilvl w:val="0"/>
                <w:numId w:val="33"/>
              </w:numPr>
              <w:autoSpaceDE w:val="0"/>
              <w:autoSpaceDN w:val="0"/>
              <w:adjustRightInd w:val="0"/>
              <w:rPr>
                <w:rFonts w:ascii="Arial" w:hAnsi="Arial" w:cs="Arial"/>
                <w:bCs/>
                <w:color w:val="000000" w:themeColor="text1"/>
                <w:sz w:val="18"/>
                <w:szCs w:val="18"/>
              </w:rPr>
            </w:pPr>
            <w:r w:rsidRPr="00CE56FE">
              <w:rPr>
                <w:rFonts w:ascii="Arial" w:hAnsi="Arial" w:cs="Arial"/>
                <w:bCs/>
                <w:color w:val="000000" w:themeColor="text1"/>
                <w:sz w:val="18"/>
                <w:szCs w:val="18"/>
              </w:rPr>
              <w:t>The cultural capability training entitled 'Starting the Journey' forms part of the mandatory suite of online training completed by all new employees and contractors, on commencement of employment or engagement.</w:t>
            </w:r>
          </w:p>
          <w:p w14:paraId="128DFFD7" w14:textId="77777777" w:rsidR="00780378" w:rsidRDefault="00780378" w:rsidP="00780378">
            <w:pPr>
              <w:pStyle w:val="ListParagraph"/>
              <w:numPr>
                <w:ilvl w:val="0"/>
                <w:numId w:val="33"/>
              </w:numPr>
              <w:autoSpaceDE w:val="0"/>
              <w:autoSpaceDN w:val="0"/>
              <w:adjustRightInd w:val="0"/>
              <w:rPr>
                <w:rFonts w:ascii="Arial" w:hAnsi="Arial" w:cs="Arial"/>
                <w:bCs/>
                <w:color w:val="000000" w:themeColor="text1"/>
                <w:sz w:val="18"/>
                <w:szCs w:val="18"/>
              </w:rPr>
            </w:pPr>
            <w:r w:rsidRPr="00780378">
              <w:rPr>
                <w:rFonts w:ascii="Arial" w:hAnsi="Arial" w:cs="Arial"/>
                <w:bCs/>
                <w:color w:val="000000" w:themeColor="text1"/>
                <w:sz w:val="18"/>
                <w:szCs w:val="18"/>
              </w:rPr>
              <w:t>Staff are supported to undertake the Certificate IV in Indigenous Cultural Capability qualification as part of the whole of government initiative to develop public service cultural capability.</w:t>
            </w:r>
            <w:r w:rsidRPr="00780378">
              <w:rPr>
                <w:rFonts w:ascii="Arial" w:hAnsi="Arial" w:cs="Arial"/>
                <w:bCs/>
                <w:color w:val="000000" w:themeColor="text1"/>
                <w:sz w:val="18"/>
                <w:szCs w:val="18"/>
              </w:rPr>
              <w:br/>
            </w:r>
          </w:p>
          <w:p w14:paraId="6C9C861D" w14:textId="77777777" w:rsidR="00780378" w:rsidRPr="00780378" w:rsidRDefault="00780378" w:rsidP="00780378">
            <w:pPr>
              <w:pStyle w:val="ListParagraph"/>
              <w:numPr>
                <w:ilvl w:val="0"/>
                <w:numId w:val="33"/>
              </w:numPr>
              <w:autoSpaceDE w:val="0"/>
              <w:autoSpaceDN w:val="0"/>
              <w:adjustRightInd w:val="0"/>
              <w:rPr>
                <w:rFonts w:ascii="Arial" w:hAnsi="Arial" w:cs="Arial"/>
                <w:bCs/>
                <w:color w:val="000000" w:themeColor="text1"/>
                <w:sz w:val="18"/>
                <w:szCs w:val="18"/>
              </w:rPr>
            </w:pPr>
            <w:r w:rsidRPr="00780378">
              <w:rPr>
                <w:rFonts w:ascii="Arial" w:hAnsi="Arial" w:cs="Arial"/>
                <w:bCs/>
                <w:color w:val="000000" w:themeColor="text1"/>
                <w:sz w:val="18"/>
                <w:szCs w:val="18"/>
              </w:rPr>
              <w:t>DTATSIPCA’s focus on developing its cultural capability is also demonstrated by:</w:t>
            </w:r>
          </w:p>
          <w:p w14:paraId="4BD1EA6A" w14:textId="77777777" w:rsidR="00780378" w:rsidRPr="005B1F65" w:rsidRDefault="00780378" w:rsidP="00780378">
            <w:pPr>
              <w:pStyle w:val="ListParagraph"/>
              <w:numPr>
                <w:ilvl w:val="0"/>
                <w:numId w:val="33"/>
              </w:numPr>
              <w:autoSpaceDE w:val="0"/>
              <w:autoSpaceDN w:val="0"/>
              <w:adjustRightInd w:val="0"/>
              <w:rPr>
                <w:rFonts w:ascii="Arial" w:hAnsi="Arial" w:cs="Arial"/>
                <w:bCs/>
                <w:color w:val="000000" w:themeColor="text1"/>
                <w:sz w:val="18"/>
                <w:szCs w:val="18"/>
              </w:rPr>
            </w:pPr>
            <w:r w:rsidRPr="005B1F65">
              <w:rPr>
                <w:rFonts w:ascii="Arial" w:hAnsi="Arial" w:cs="Arial"/>
                <w:bCs/>
                <w:color w:val="000000" w:themeColor="text1"/>
                <w:sz w:val="18"/>
                <w:szCs w:val="18"/>
              </w:rPr>
              <w:t xml:space="preserve">Senior leaders and staff participating in cultural immersion training at Cherbourg and </w:t>
            </w:r>
            <w:proofErr w:type="spellStart"/>
            <w:r w:rsidRPr="005B1F65">
              <w:rPr>
                <w:rFonts w:ascii="Arial" w:hAnsi="Arial" w:cs="Arial"/>
                <w:bCs/>
                <w:color w:val="000000" w:themeColor="text1"/>
                <w:sz w:val="18"/>
                <w:szCs w:val="18"/>
              </w:rPr>
              <w:t>Minjerribah</w:t>
            </w:r>
            <w:proofErr w:type="spellEnd"/>
          </w:p>
          <w:p w14:paraId="4F1AC34B" w14:textId="77777777" w:rsidR="00780378" w:rsidRPr="005B1F65" w:rsidRDefault="00780378" w:rsidP="00780378">
            <w:pPr>
              <w:pStyle w:val="ListParagraph"/>
              <w:numPr>
                <w:ilvl w:val="0"/>
                <w:numId w:val="33"/>
              </w:numPr>
              <w:autoSpaceDE w:val="0"/>
              <w:autoSpaceDN w:val="0"/>
              <w:adjustRightInd w:val="0"/>
              <w:rPr>
                <w:rFonts w:ascii="Arial" w:hAnsi="Arial" w:cs="Arial"/>
                <w:bCs/>
                <w:color w:val="000000" w:themeColor="text1"/>
                <w:sz w:val="18"/>
                <w:szCs w:val="18"/>
              </w:rPr>
            </w:pPr>
            <w:r w:rsidRPr="005B1F65">
              <w:rPr>
                <w:rFonts w:ascii="Arial" w:hAnsi="Arial" w:cs="Arial"/>
                <w:bCs/>
                <w:color w:val="000000" w:themeColor="text1"/>
                <w:sz w:val="18"/>
                <w:szCs w:val="18"/>
              </w:rPr>
              <w:t>creating and developing specific career pathways options for Aboriginal and Torres Strait Islander people</w:t>
            </w:r>
          </w:p>
          <w:p w14:paraId="50C2E578" w14:textId="77777777" w:rsidR="00780378" w:rsidRPr="005B1F65" w:rsidRDefault="00780378" w:rsidP="00780378">
            <w:pPr>
              <w:pStyle w:val="ListParagraph"/>
              <w:numPr>
                <w:ilvl w:val="0"/>
                <w:numId w:val="33"/>
              </w:numPr>
              <w:autoSpaceDE w:val="0"/>
              <w:autoSpaceDN w:val="0"/>
              <w:adjustRightInd w:val="0"/>
              <w:rPr>
                <w:rFonts w:ascii="Arial" w:hAnsi="Arial" w:cs="Arial"/>
                <w:bCs/>
                <w:color w:val="000000" w:themeColor="text1"/>
                <w:sz w:val="18"/>
                <w:szCs w:val="18"/>
              </w:rPr>
            </w:pPr>
            <w:r w:rsidRPr="005B1F65">
              <w:rPr>
                <w:rFonts w:ascii="Arial" w:hAnsi="Arial" w:cs="Arial"/>
                <w:bCs/>
                <w:color w:val="000000" w:themeColor="text1"/>
                <w:sz w:val="18"/>
                <w:szCs w:val="18"/>
              </w:rPr>
              <w:t>partnering with the Public Sector Commission to support the delivery of the Aboriginal and Torres Strait Islander Career Pathways Program</w:t>
            </w:r>
          </w:p>
          <w:p w14:paraId="5FEA0289" w14:textId="77777777" w:rsidR="00780378" w:rsidRPr="005B1F65" w:rsidRDefault="00780378" w:rsidP="00780378">
            <w:pPr>
              <w:pStyle w:val="ListParagraph"/>
              <w:numPr>
                <w:ilvl w:val="0"/>
                <w:numId w:val="33"/>
              </w:numPr>
              <w:autoSpaceDE w:val="0"/>
              <w:autoSpaceDN w:val="0"/>
              <w:adjustRightInd w:val="0"/>
              <w:rPr>
                <w:rFonts w:ascii="Arial" w:hAnsi="Arial" w:cs="Arial"/>
                <w:bCs/>
                <w:color w:val="000000" w:themeColor="text1"/>
                <w:sz w:val="18"/>
                <w:szCs w:val="18"/>
              </w:rPr>
            </w:pPr>
            <w:r w:rsidRPr="005B1F65">
              <w:rPr>
                <w:rFonts w:ascii="Arial" w:hAnsi="Arial" w:cs="Arial"/>
                <w:bCs/>
                <w:color w:val="000000" w:themeColor="text1"/>
                <w:sz w:val="18"/>
                <w:szCs w:val="18"/>
              </w:rPr>
              <w:t>attendance at Stradbroke Island Cultural Awareness Training</w:t>
            </w:r>
          </w:p>
          <w:p w14:paraId="2F7028B9" w14:textId="77777777" w:rsidR="00780378" w:rsidRPr="005B1F65" w:rsidRDefault="00780378" w:rsidP="00780378">
            <w:pPr>
              <w:pStyle w:val="ListParagraph"/>
              <w:numPr>
                <w:ilvl w:val="0"/>
                <w:numId w:val="33"/>
              </w:numPr>
              <w:autoSpaceDE w:val="0"/>
              <w:autoSpaceDN w:val="0"/>
              <w:adjustRightInd w:val="0"/>
              <w:rPr>
                <w:rFonts w:ascii="Arial" w:hAnsi="Arial" w:cs="Arial"/>
                <w:bCs/>
                <w:color w:val="000000" w:themeColor="text1"/>
                <w:sz w:val="18"/>
                <w:szCs w:val="18"/>
              </w:rPr>
            </w:pPr>
            <w:r w:rsidRPr="005B1F65">
              <w:rPr>
                <w:rFonts w:ascii="Arial" w:hAnsi="Arial" w:cs="Arial"/>
                <w:bCs/>
                <w:color w:val="000000" w:themeColor="text1"/>
                <w:sz w:val="18"/>
                <w:szCs w:val="18"/>
              </w:rPr>
              <w:t>Cultural Agency Leaders</w:t>
            </w:r>
          </w:p>
          <w:p w14:paraId="7CD70AB5" w14:textId="77777777" w:rsidR="00780378" w:rsidRPr="00CE56FE" w:rsidRDefault="00780378" w:rsidP="00780378">
            <w:pPr>
              <w:pStyle w:val="ListParagraph"/>
              <w:numPr>
                <w:ilvl w:val="0"/>
                <w:numId w:val="33"/>
              </w:numPr>
              <w:autoSpaceDE w:val="0"/>
              <w:autoSpaceDN w:val="0"/>
              <w:adjustRightInd w:val="0"/>
              <w:rPr>
                <w:rFonts w:ascii="Arial" w:hAnsi="Arial" w:cs="Arial"/>
                <w:bCs/>
                <w:color w:val="000000" w:themeColor="text1"/>
                <w:sz w:val="18"/>
                <w:szCs w:val="18"/>
              </w:rPr>
            </w:pPr>
            <w:r w:rsidRPr="00780378">
              <w:rPr>
                <w:rFonts w:ascii="Arial" w:hAnsi="Arial" w:cs="Arial"/>
                <w:bCs/>
                <w:color w:val="000000" w:themeColor="text1"/>
                <w:sz w:val="18"/>
                <w:szCs w:val="18"/>
              </w:rPr>
              <w:t>Culture and Reconciliation Working group.</w:t>
            </w:r>
          </w:p>
          <w:p w14:paraId="71987423" w14:textId="59909018" w:rsidR="00780378" w:rsidRPr="00780378" w:rsidRDefault="00780378" w:rsidP="00780378">
            <w:pPr>
              <w:autoSpaceDE w:val="0"/>
              <w:autoSpaceDN w:val="0"/>
              <w:adjustRightInd w:val="0"/>
              <w:rPr>
                <w:rFonts w:ascii="Arial" w:hAnsi="Arial" w:cs="Arial"/>
                <w:sz w:val="18"/>
                <w:szCs w:val="18"/>
              </w:rPr>
            </w:pPr>
          </w:p>
        </w:tc>
      </w:tr>
      <w:tr w:rsidR="009A376E" w:rsidRPr="00417B8B" w14:paraId="4EFECE1F" w14:textId="77777777" w:rsidTr="00BA6CA9">
        <w:trPr>
          <w:trHeight w:val="989"/>
        </w:trPr>
        <w:tc>
          <w:tcPr>
            <w:tcW w:w="612" w:type="pct"/>
            <w:vMerge w:val="restart"/>
            <w:shd w:val="clear" w:color="auto" w:fill="auto"/>
          </w:tcPr>
          <w:p w14:paraId="0B44DE6B" w14:textId="28FE44C3" w:rsidR="009A376E" w:rsidRPr="00926495" w:rsidRDefault="009A376E" w:rsidP="0086242B">
            <w:pPr>
              <w:autoSpaceDE w:val="0"/>
              <w:autoSpaceDN w:val="0"/>
              <w:adjustRightInd w:val="0"/>
              <w:spacing w:before="120"/>
              <w:rPr>
                <w:rFonts w:ascii="Arial" w:hAnsi="Arial" w:cs="Arial"/>
                <w:color w:val="4472C4" w:themeColor="accent1"/>
                <w:sz w:val="18"/>
                <w:szCs w:val="18"/>
              </w:rPr>
            </w:pPr>
            <w:r w:rsidRPr="00D854E9">
              <w:rPr>
                <w:rFonts w:ascii="Arial" w:hAnsi="Arial" w:cs="Arial"/>
                <w:color w:val="000000"/>
                <w:sz w:val="18"/>
                <w:szCs w:val="18"/>
              </w:rPr>
              <w:t>Build and strengthen partnerships with those committed to combatting racism and discrimination, such as the Diversity Council of Australia, the Australian Race Commissioner, and the Queensland Human Rights Commission.</w:t>
            </w:r>
            <w:r w:rsidR="00926495">
              <w:rPr>
                <w:rFonts w:ascii="Arial" w:hAnsi="Arial" w:cs="Arial"/>
                <w:color w:val="000000"/>
                <w:sz w:val="18"/>
                <w:szCs w:val="18"/>
              </w:rPr>
              <w:br/>
            </w:r>
          </w:p>
        </w:tc>
        <w:tc>
          <w:tcPr>
            <w:tcW w:w="613" w:type="pct"/>
            <w:shd w:val="clear" w:color="auto" w:fill="auto"/>
          </w:tcPr>
          <w:p w14:paraId="6C1561E5" w14:textId="7613338C" w:rsidR="009A376E" w:rsidRPr="00926495" w:rsidRDefault="009A376E" w:rsidP="009A376E">
            <w:pPr>
              <w:autoSpaceDE w:val="0"/>
              <w:autoSpaceDN w:val="0"/>
              <w:adjustRightInd w:val="0"/>
              <w:spacing w:before="120"/>
              <w:rPr>
                <w:rFonts w:ascii="Arial" w:hAnsi="Arial" w:cs="Arial"/>
                <w:bCs/>
                <w:sz w:val="18"/>
                <w:szCs w:val="18"/>
              </w:rPr>
            </w:pPr>
            <w:r>
              <w:rPr>
                <w:rFonts w:ascii="Arial" w:hAnsi="Arial" w:cs="Arial"/>
                <w:bCs/>
                <w:sz w:val="18"/>
                <w:szCs w:val="18"/>
              </w:rPr>
              <w:t>Arts Queensland</w:t>
            </w:r>
          </w:p>
        </w:tc>
        <w:tc>
          <w:tcPr>
            <w:tcW w:w="510" w:type="pct"/>
            <w:shd w:val="clear" w:color="auto" w:fill="auto"/>
          </w:tcPr>
          <w:p w14:paraId="0B5982C9" w14:textId="45EA3CB2" w:rsidR="009A376E" w:rsidRDefault="00C760F1" w:rsidP="0086242B">
            <w:pPr>
              <w:autoSpaceDE w:val="0"/>
              <w:autoSpaceDN w:val="0"/>
              <w:adjustRightInd w:val="0"/>
              <w:rPr>
                <w:rFonts w:ascii="Arial" w:hAnsi="Arial" w:cs="Arial"/>
                <w:b/>
              </w:rPr>
            </w:pPr>
            <w:sdt>
              <w:sdtPr>
                <w:rPr>
                  <w:rFonts w:ascii="Arial" w:hAnsi="Arial" w:cs="Arial"/>
                  <w:b/>
                </w:rPr>
                <w:alias w:val="Progress Status"/>
                <w:tag w:val="Progress Status"/>
                <w:id w:val="-615444829"/>
                <w:placeholder>
                  <w:docPart w:val="1CAD5F75010D49A0BDB2AEEE49394F2D"/>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9A376E">
                  <w:rPr>
                    <w:rFonts w:ascii="Arial" w:hAnsi="Arial" w:cs="Arial"/>
                    <w:b/>
                  </w:rPr>
                  <w:t>Complete</w:t>
                </w:r>
              </w:sdtContent>
            </w:sdt>
          </w:p>
        </w:tc>
        <w:tc>
          <w:tcPr>
            <w:tcW w:w="3265" w:type="pct"/>
            <w:shd w:val="clear" w:color="auto" w:fill="auto"/>
          </w:tcPr>
          <w:p w14:paraId="3FB4A7AA" w14:textId="77777777" w:rsidR="009A376E" w:rsidRPr="008C360B" w:rsidRDefault="009A376E" w:rsidP="0086242B">
            <w:pPr>
              <w:autoSpaceDE w:val="0"/>
              <w:autoSpaceDN w:val="0"/>
              <w:adjustRightInd w:val="0"/>
              <w:rPr>
                <w:rFonts w:ascii="Arial" w:hAnsi="Arial" w:cs="Arial"/>
                <w:sz w:val="18"/>
                <w:szCs w:val="18"/>
              </w:rPr>
            </w:pPr>
            <w:r>
              <w:rPr>
                <w:rFonts w:ascii="Arial" w:hAnsi="Arial" w:cs="Arial"/>
                <w:sz w:val="18"/>
                <w:szCs w:val="18"/>
              </w:rPr>
              <w:t>State Library of Qld</w:t>
            </w:r>
          </w:p>
          <w:p w14:paraId="1090EEDD" w14:textId="531CEF18" w:rsidR="009A376E" w:rsidRPr="008B5443" w:rsidRDefault="009A376E" w:rsidP="0086242B">
            <w:pPr>
              <w:pStyle w:val="ListParagraph"/>
              <w:numPr>
                <w:ilvl w:val="0"/>
                <w:numId w:val="28"/>
              </w:numPr>
              <w:autoSpaceDE w:val="0"/>
              <w:autoSpaceDN w:val="0"/>
              <w:adjustRightInd w:val="0"/>
              <w:rPr>
                <w:rFonts w:ascii="Arial" w:hAnsi="Arial" w:cs="Arial"/>
                <w:sz w:val="18"/>
                <w:szCs w:val="18"/>
              </w:rPr>
            </w:pPr>
            <w:r w:rsidRPr="002F7F69">
              <w:rPr>
                <w:rFonts w:ascii="Arial" w:hAnsi="Arial" w:cs="Arial"/>
                <w:bCs/>
                <w:sz w:val="18"/>
                <w:szCs w:val="18"/>
              </w:rPr>
              <w:t>State Library of Queensland maintains a partnership with Diversity Council of Australia membership.</w:t>
            </w:r>
          </w:p>
          <w:p w14:paraId="2328606A" w14:textId="77777777" w:rsidR="009A376E" w:rsidRDefault="009A376E" w:rsidP="0086242B">
            <w:pPr>
              <w:autoSpaceDE w:val="0"/>
              <w:autoSpaceDN w:val="0"/>
              <w:adjustRightInd w:val="0"/>
              <w:rPr>
                <w:rFonts w:ascii="Arial" w:hAnsi="Arial" w:cs="Arial"/>
                <w:sz w:val="18"/>
                <w:szCs w:val="18"/>
              </w:rPr>
            </w:pPr>
          </w:p>
          <w:p w14:paraId="5F078AF6" w14:textId="77777777" w:rsidR="009A376E" w:rsidRPr="008B5443" w:rsidRDefault="009A376E" w:rsidP="0086242B">
            <w:pPr>
              <w:autoSpaceDE w:val="0"/>
              <w:autoSpaceDN w:val="0"/>
              <w:adjustRightInd w:val="0"/>
              <w:rPr>
                <w:rFonts w:ascii="Arial" w:hAnsi="Arial" w:cs="Arial"/>
                <w:sz w:val="18"/>
                <w:szCs w:val="18"/>
              </w:rPr>
            </w:pPr>
            <w:r>
              <w:rPr>
                <w:rFonts w:ascii="Arial" w:hAnsi="Arial" w:cs="Arial"/>
                <w:sz w:val="18"/>
                <w:szCs w:val="18"/>
              </w:rPr>
              <w:t>QPAC</w:t>
            </w:r>
          </w:p>
          <w:p w14:paraId="03FAFE6A" w14:textId="46275D71" w:rsidR="009A376E" w:rsidRPr="009A376E" w:rsidRDefault="009A376E" w:rsidP="009A376E">
            <w:pPr>
              <w:pStyle w:val="ListParagraph"/>
              <w:numPr>
                <w:ilvl w:val="0"/>
                <w:numId w:val="28"/>
              </w:numPr>
              <w:autoSpaceDE w:val="0"/>
              <w:autoSpaceDN w:val="0"/>
              <w:adjustRightInd w:val="0"/>
              <w:rPr>
                <w:rFonts w:ascii="Arial" w:hAnsi="Arial" w:cs="Arial"/>
                <w:sz w:val="18"/>
                <w:szCs w:val="18"/>
              </w:rPr>
            </w:pPr>
            <w:r w:rsidRPr="008B5443">
              <w:rPr>
                <w:rFonts w:ascii="Arial" w:hAnsi="Arial" w:cs="Arial"/>
                <w:sz w:val="18"/>
                <w:szCs w:val="18"/>
              </w:rPr>
              <w:t>Mabo Oration was held on 2 June 2023 in Townsville, the first time in the city since 2005 when Queensland Human Rights Commission (QHRC) and QPAC first partnered to establish the event.</w:t>
            </w:r>
            <w:r>
              <w:rPr>
                <w:rFonts w:ascii="Arial" w:hAnsi="Arial" w:cs="Arial"/>
                <w:sz w:val="18"/>
                <w:szCs w:val="18"/>
              </w:rPr>
              <w:t xml:space="preserve"> </w:t>
            </w:r>
            <w:r w:rsidRPr="008B5443">
              <w:rPr>
                <w:rFonts w:ascii="Arial" w:hAnsi="Arial" w:cs="Arial"/>
                <w:sz w:val="18"/>
                <w:szCs w:val="18"/>
              </w:rPr>
              <w:t>To mark to mark the anniversary of the National Apology to Stolen Generations, QPAC again hosted this annual event with Link-Up (Qld), an organisation providing services to reunite Aboriginal and Torres Strait Islander people affected by forced removal, fostering, adoption, or institutionalisation.</w:t>
            </w:r>
            <w:r w:rsidR="00926495">
              <w:rPr>
                <w:rFonts w:ascii="Arial" w:hAnsi="Arial" w:cs="Arial"/>
                <w:sz w:val="18"/>
                <w:szCs w:val="18"/>
              </w:rPr>
              <w:br/>
            </w:r>
          </w:p>
        </w:tc>
      </w:tr>
      <w:tr w:rsidR="009A376E" w:rsidRPr="00417B8B" w14:paraId="0B3F3267" w14:textId="77777777" w:rsidTr="00BA6CA9">
        <w:trPr>
          <w:trHeight w:val="989"/>
        </w:trPr>
        <w:tc>
          <w:tcPr>
            <w:tcW w:w="612" w:type="pct"/>
            <w:vMerge/>
            <w:shd w:val="clear" w:color="auto" w:fill="auto"/>
          </w:tcPr>
          <w:p w14:paraId="65561F97" w14:textId="77777777" w:rsidR="009A376E" w:rsidRPr="00D854E9" w:rsidRDefault="009A376E" w:rsidP="0086242B">
            <w:pPr>
              <w:autoSpaceDE w:val="0"/>
              <w:autoSpaceDN w:val="0"/>
              <w:adjustRightInd w:val="0"/>
              <w:spacing w:before="120"/>
              <w:rPr>
                <w:rFonts w:ascii="Arial" w:hAnsi="Arial" w:cs="Arial"/>
                <w:color w:val="000000"/>
                <w:sz w:val="18"/>
                <w:szCs w:val="18"/>
              </w:rPr>
            </w:pPr>
          </w:p>
        </w:tc>
        <w:tc>
          <w:tcPr>
            <w:tcW w:w="613" w:type="pct"/>
            <w:shd w:val="clear" w:color="auto" w:fill="auto"/>
          </w:tcPr>
          <w:p w14:paraId="3406DC1E" w14:textId="5B3F5DCC" w:rsidR="009A376E" w:rsidRDefault="009A376E" w:rsidP="0086242B">
            <w:pPr>
              <w:autoSpaceDE w:val="0"/>
              <w:autoSpaceDN w:val="0"/>
              <w:adjustRightInd w:val="0"/>
              <w:spacing w:before="120"/>
              <w:rPr>
                <w:rFonts w:ascii="Arial" w:hAnsi="Arial" w:cs="Arial"/>
                <w:bCs/>
                <w:sz w:val="18"/>
                <w:szCs w:val="18"/>
              </w:rPr>
            </w:pPr>
            <w:r w:rsidRPr="00084CAB">
              <w:rPr>
                <w:rFonts w:ascii="Arial" w:hAnsi="Arial" w:cs="Arial"/>
                <w:bCs/>
                <w:sz w:val="18"/>
                <w:szCs w:val="18"/>
              </w:rPr>
              <w:t>Aboriginal and Torres Strait Islander Partnerships</w:t>
            </w:r>
          </w:p>
        </w:tc>
        <w:tc>
          <w:tcPr>
            <w:tcW w:w="510" w:type="pct"/>
            <w:shd w:val="clear" w:color="auto" w:fill="auto"/>
          </w:tcPr>
          <w:p w14:paraId="063732D5" w14:textId="78955CC4" w:rsidR="009A376E" w:rsidRDefault="009A376E" w:rsidP="0086242B">
            <w:pPr>
              <w:autoSpaceDE w:val="0"/>
              <w:autoSpaceDN w:val="0"/>
              <w:adjustRightInd w:val="0"/>
              <w:rPr>
                <w:rFonts w:ascii="Arial" w:hAnsi="Arial" w:cs="Arial"/>
                <w:b/>
              </w:rPr>
            </w:pPr>
            <w:r w:rsidRPr="00C93162">
              <w:rPr>
                <w:rFonts w:ascii="Arial" w:hAnsi="Arial" w:cs="Arial"/>
                <w:b/>
              </w:rPr>
              <w:t>On track</w:t>
            </w:r>
          </w:p>
        </w:tc>
        <w:tc>
          <w:tcPr>
            <w:tcW w:w="3265" w:type="pct"/>
            <w:shd w:val="clear" w:color="auto" w:fill="auto"/>
          </w:tcPr>
          <w:p w14:paraId="25B015ED" w14:textId="77777777" w:rsidR="009A376E" w:rsidRPr="00C760F1" w:rsidRDefault="009A376E" w:rsidP="009A376E">
            <w:pPr>
              <w:pStyle w:val="ListParagraph"/>
              <w:numPr>
                <w:ilvl w:val="0"/>
                <w:numId w:val="38"/>
              </w:numPr>
              <w:rPr>
                <w:sz w:val="18"/>
                <w:szCs w:val="18"/>
              </w:rPr>
            </w:pPr>
            <w:r w:rsidRPr="00C760F1">
              <w:rPr>
                <w:rFonts w:ascii="Arial" w:hAnsi="Arial" w:cs="Arial"/>
                <w:color w:val="000000" w:themeColor="text1"/>
                <w:sz w:val="18"/>
                <w:szCs w:val="18"/>
              </w:rPr>
              <w:t>DTATSIPCA continues its membership with the Diversity Council of Australia, and regularly promotes webinars and learning opportunities to staff across the department, and particularly in the Human Resources and Ethical Standards space.</w:t>
            </w:r>
          </w:p>
          <w:p w14:paraId="6F45EF33" w14:textId="77777777" w:rsidR="009A376E" w:rsidRPr="00C760F1" w:rsidRDefault="009A376E" w:rsidP="009A376E">
            <w:pPr>
              <w:pStyle w:val="ListParagraph"/>
              <w:numPr>
                <w:ilvl w:val="0"/>
                <w:numId w:val="28"/>
              </w:numPr>
              <w:autoSpaceDE w:val="0"/>
              <w:autoSpaceDN w:val="0"/>
              <w:spacing w:line="252" w:lineRule="auto"/>
              <w:rPr>
                <w:rFonts w:ascii="Arial" w:eastAsia="Times New Roman" w:hAnsi="Arial" w:cs="Arial"/>
                <w:color w:val="000000" w:themeColor="text1"/>
                <w:sz w:val="18"/>
                <w:szCs w:val="18"/>
              </w:rPr>
            </w:pPr>
            <w:r w:rsidRPr="00C760F1">
              <w:rPr>
                <w:rFonts w:ascii="Arial" w:eastAsia="Times New Roman" w:hAnsi="Arial" w:cs="Arial"/>
                <w:color w:val="000000" w:themeColor="text1"/>
                <w:sz w:val="18"/>
                <w:szCs w:val="18"/>
              </w:rPr>
              <w:t xml:space="preserve">DTATSIPCA is committed to building diversity and inclusion capability. The department will review its induction content to ensure that the department’s diversity, </w:t>
            </w:r>
            <w:proofErr w:type="gramStart"/>
            <w:r w:rsidRPr="00C760F1">
              <w:rPr>
                <w:rFonts w:ascii="Arial" w:eastAsia="Times New Roman" w:hAnsi="Arial" w:cs="Arial"/>
                <w:color w:val="000000" w:themeColor="text1"/>
                <w:sz w:val="18"/>
                <w:szCs w:val="18"/>
              </w:rPr>
              <w:t>inclusion</w:t>
            </w:r>
            <w:proofErr w:type="gramEnd"/>
            <w:r w:rsidRPr="00C760F1">
              <w:rPr>
                <w:rFonts w:ascii="Arial" w:eastAsia="Times New Roman" w:hAnsi="Arial" w:cs="Arial"/>
                <w:color w:val="000000" w:themeColor="text1"/>
                <w:sz w:val="18"/>
                <w:szCs w:val="18"/>
              </w:rPr>
              <w:t xml:space="preserve"> and equity information remains contemporary, relevant and topical.</w:t>
            </w:r>
          </w:p>
          <w:p w14:paraId="68F66A04" w14:textId="697AC9D6" w:rsidR="009A376E" w:rsidRPr="00C760F1" w:rsidRDefault="009A376E" w:rsidP="009A376E">
            <w:pPr>
              <w:pStyle w:val="ListParagraph"/>
              <w:numPr>
                <w:ilvl w:val="0"/>
                <w:numId w:val="28"/>
              </w:numPr>
              <w:autoSpaceDE w:val="0"/>
              <w:autoSpaceDN w:val="0"/>
              <w:spacing w:line="252" w:lineRule="auto"/>
              <w:rPr>
                <w:rFonts w:ascii="Arial" w:eastAsia="Times New Roman" w:hAnsi="Arial" w:cs="Arial"/>
                <w:color w:val="000000" w:themeColor="text1"/>
                <w:sz w:val="18"/>
                <w:szCs w:val="18"/>
              </w:rPr>
            </w:pPr>
            <w:r w:rsidRPr="00C760F1">
              <w:rPr>
                <w:rFonts w:ascii="Arial" w:eastAsia="Times New Roman" w:hAnsi="Arial" w:cs="Arial"/>
                <w:color w:val="000000" w:themeColor="text1"/>
                <w:sz w:val="18"/>
                <w:szCs w:val="18"/>
              </w:rPr>
              <w:lastRenderedPageBreak/>
              <w:t>DTATSIPCA will review both former departments’ (CHDE and DSDSATSIP) Equity and Diversity Audit reports which will form the basis for a reassessment of approach. This will include reviewing the audit information to inform equity and diversity action plans and best practice approaches going forward.</w:t>
            </w:r>
          </w:p>
          <w:p w14:paraId="1DAD41D5" w14:textId="77777777" w:rsidR="009A376E" w:rsidRPr="00C760F1" w:rsidRDefault="009A376E" w:rsidP="009A376E">
            <w:pPr>
              <w:pStyle w:val="ListParagraph"/>
              <w:numPr>
                <w:ilvl w:val="0"/>
                <w:numId w:val="28"/>
              </w:numPr>
              <w:autoSpaceDE w:val="0"/>
              <w:autoSpaceDN w:val="0"/>
              <w:spacing w:line="252" w:lineRule="auto"/>
              <w:rPr>
                <w:rFonts w:ascii="Arial" w:eastAsia="Times New Roman" w:hAnsi="Arial" w:cs="Arial"/>
                <w:i/>
                <w:iCs/>
                <w:color w:val="000000" w:themeColor="text1"/>
                <w:sz w:val="18"/>
                <w:szCs w:val="18"/>
              </w:rPr>
            </w:pPr>
            <w:r w:rsidRPr="00C760F1">
              <w:rPr>
                <w:rFonts w:ascii="Arial" w:eastAsia="Times New Roman" w:hAnsi="Arial" w:cs="Arial"/>
                <w:color w:val="000000" w:themeColor="text1"/>
                <w:sz w:val="18"/>
                <w:szCs w:val="18"/>
              </w:rPr>
              <w:t>DTATSIPCA will seek to always engage and consult with key stakeholders, including people who are CALD, to consider workforce inequities, identify causal factors and co-develop solutions.</w:t>
            </w:r>
          </w:p>
          <w:p w14:paraId="0EA5D73F" w14:textId="3DA0A4A9" w:rsidR="009A376E" w:rsidRPr="00C760F1" w:rsidRDefault="009A376E" w:rsidP="009A376E">
            <w:pPr>
              <w:pStyle w:val="ListParagraph"/>
              <w:numPr>
                <w:ilvl w:val="0"/>
                <w:numId w:val="28"/>
              </w:numPr>
              <w:autoSpaceDE w:val="0"/>
              <w:autoSpaceDN w:val="0"/>
              <w:spacing w:line="252" w:lineRule="auto"/>
              <w:rPr>
                <w:rFonts w:ascii="Arial" w:eastAsia="Times New Roman" w:hAnsi="Arial" w:cs="Arial"/>
                <w:i/>
                <w:iCs/>
                <w:color w:val="000000" w:themeColor="text1"/>
                <w:sz w:val="18"/>
                <w:szCs w:val="18"/>
              </w:rPr>
            </w:pPr>
            <w:r w:rsidRPr="00C760F1">
              <w:rPr>
                <w:rFonts w:ascii="Arial" w:hAnsi="Arial" w:cs="Arial"/>
                <w:color w:val="000000" w:themeColor="text1"/>
                <w:sz w:val="18"/>
                <w:szCs w:val="18"/>
              </w:rPr>
              <w:t>The department also actively promotes and celebrates Multicultural Action Week</w:t>
            </w:r>
            <w:r w:rsidRPr="00C760F1">
              <w:rPr>
                <w:rFonts w:ascii="Arial" w:eastAsia="Times New Roman" w:hAnsi="Arial" w:cs="Arial"/>
                <w:color w:val="000000" w:themeColor="text1"/>
                <w:sz w:val="18"/>
                <w:szCs w:val="18"/>
              </w:rPr>
              <w:t>.</w:t>
            </w:r>
            <w:r w:rsidR="00926495" w:rsidRPr="00C760F1">
              <w:rPr>
                <w:rFonts w:ascii="Arial" w:eastAsia="Times New Roman" w:hAnsi="Arial" w:cs="Arial"/>
                <w:color w:val="000000" w:themeColor="text1"/>
                <w:sz w:val="18"/>
                <w:szCs w:val="18"/>
              </w:rPr>
              <w:br/>
            </w:r>
          </w:p>
        </w:tc>
      </w:tr>
      <w:tr w:rsidR="009A376E" w:rsidRPr="00417B8B" w14:paraId="583C539C" w14:textId="77777777" w:rsidTr="00BA6CA9">
        <w:trPr>
          <w:trHeight w:val="989"/>
        </w:trPr>
        <w:tc>
          <w:tcPr>
            <w:tcW w:w="612" w:type="pct"/>
            <w:shd w:val="clear" w:color="auto" w:fill="auto"/>
          </w:tcPr>
          <w:p w14:paraId="20365C25" w14:textId="233C20FF" w:rsidR="0086242B" w:rsidRPr="00926495" w:rsidRDefault="0086242B" w:rsidP="0086242B">
            <w:pPr>
              <w:autoSpaceDE w:val="0"/>
              <w:autoSpaceDN w:val="0"/>
              <w:adjustRightInd w:val="0"/>
              <w:spacing w:before="120"/>
              <w:rPr>
                <w:rFonts w:ascii="Arial" w:hAnsi="Arial" w:cs="Arial"/>
                <w:color w:val="4472C4" w:themeColor="accent1"/>
                <w:sz w:val="18"/>
                <w:szCs w:val="18"/>
              </w:rPr>
            </w:pPr>
            <w:r w:rsidRPr="00D854E9">
              <w:rPr>
                <w:rFonts w:ascii="Arial" w:hAnsi="Arial" w:cs="Arial"/>
                <w:color w:val="000000"/>
                <w:sz w:val="18"/>
                <w:szCs w:val="18"/>
              </w:rPr>
              <w:lastRenderedPageBreak/>
              <w:t>Develop mechanisms and initiatives that address the impact of racism on individuals and communities, such as through mental health support.</w:t>
            </w:r>
            <w:r w:rsidR="00926495">
              <w:rPr>
                <w:rFonts w:ascii="Arial" w:hAnsi="Arial" w:cs="Arial"/>
                <w:color w:val="000000"/>
                <w:sz w:val="18"/>
                <w:szCs w:val="18"/>
              </w:rPr>
              <w:br/>
            </w:r>
          </w:p>
        </w:tc>
        <w:tc>
          <w:tcPr>
            <w:tcW w:w="613" w:type="pct"/>
            <w:shd w:val="clear" w:color="auto" w:fill="auto"/>
          </w:tcPr>
          <w:p w14:paraId="6079CBF5" w14:textId="4819DCE5" w:rsidR="0086242B" w:rsidRPr="00926495" w:rsidRDefault="0086242B" w:rsidP="0086242B">
            <w:pPr>
              <w:autoSpaceDE w:val="0"/>
              <w:autoSpaceDN w:val="0"/>
              <w:adjustRightInd w:val="0"/>
              <w:spacing w:before="120"/>
              <w:rPr>
                <w:rFonts w:ascii="Arial" w:hAnsi="Arial" w:cs="Arial"/>
                <w:bCs/>
                <w:sz w:val="18"/>
                <w:szCs w:val="18"/>
              </w:rPr>
            </w:pPr>
            <w:r w:rsidRPr="00513834">
              <w:rPr>
                <w:rFonts w:ascii="Arial" w:hAnsi="Arial" w:cs="Arial"/>
                <w:bCs/>
                <w:sz w:val="18"/>
                <w:szCs w:val="18"/>
              </w:rPr>
              <w:t>Aboriginal and Torres Strait Islander Partnerships</w:t>
            </w:r>
          </w:p>
        </w:tc>
        <w:tc>
          <w:tcPr>
            <w:tcW w:w="510" w:type="pct"/>
            <w:shd w:val="clear" w:color="auto" w:fill="auto"/>
          </w:tcPr>
          <w:p w14:paraId="3B927203" w14:textId="359CD0F2" w:rsidR="0086242B" w:rsidRDefault="00C760F1" w:rsidP="0089176D">
            <w:pPr>
              <w:autoSpaceDE w:val="0"/>
              <w:autoSpaceDN w:val="0"/>
              <w:adjustRightInd w:val="0"/>
              <w:rPr>
                <w:rFonts w:ascii="Arial" w:hAnsi="Arial" w:cs="Arial"/>
                <w:b/>
              </w:rPr>
            </w:pPr>
            <w:sdt>
              <w:sdtPr>
                <w:rPr>
                  <w:rFonts w:ascii="Arial" w:hAnsi="Arial" w:cs="Arial"/>
                  <w:b/>
                </w:rPr>
                <w:alias w:val="Progress Status"/>
                <w:tag w:val="Progress Status"/>
                <w:id w:val="686565736"/>
                <w:placeholder>
                  <w:docPart w:val="2A2BBA4624514F8897E2B603AF421839"/>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89176D">
                  <w:rPr>
                    <w:rFonts w:ascii="Arial" w:hAnsi="Arial" w:cs="Arial"/>
                    <w:b/>
                  </w:rPr>
                  <w:t>On track</w:t>
                </w:r>
              </w:sdtContent>
            </w:sdt>
          </w:p>
        </w:tc>
        <w:tc>
          <w:tcPr>
            <w:tcW w:w="3265" w:type="pct"/>
            <w:shd w:val="clear" w:color="auto" w:fill="auto"/>
          </w:tcPr>
          <w:p w14:paraId="3682D9D3" w14:textId="77777777" w:rsidR="0089176D" w:rsidRPr="00CE56FE" w:rsidRDefault="0089176D" w:rsidP="00CE56FE">
            <w:pPr>
              <w:pStyle w:val="ListParagraph"/>
              <w:numPr>
                <w:ilvl w:val="0"/>
                <w:numId w:val="36"/>
              </w:numPr>
              <w:autoSpaceDE w:val="0"/>
              <w:autoSpaceDN w:val="0"/>
              <w:adjustRightInd w:val="0"/>
              <w:rPr>
                <w:rFonts w:ascii="Arial" w:eastAsia="Times New Roman" w:hAnsi="Arial" w:cs="Arial"/>
                <w:color w:val="000000" w:themeColor="text1"/>
                <w:sz w:val="18"/>
                <w:szCs w:val="18"/>
              </w:rPr>
            </w:pPr>
            <w:r w:rsidRPr="00CE56FE">
              <w:rPr>
                <w:rFonts w:ascii="Arial" w:eastAsia="Times New Roman" w:hAnsi="Arial" w:cs="Arial"/>
                <w:color w:val="000000" w:themeColor="text1"/>
                <w:sz w:val="18"/>
                <w:szCs w:val="18"/>
              </w:rPr>
              <w:t>The department provided Mental Health First Aid training to staff and provides confidential counselling services through Benestar.</w:t>
            </w:r>
          </w:p>
          <w:p w14:paraId="7C2CA82A" w14:textId="2DBC959C" w:rsidR="0086242B" w:rsidRPr="00417B8B" w:rsidRDefault="0089176D" w:rsidP="0089176D">
            <w:pPr>
              <w:numPr>
                <w:ilvl w:val="0"/>
                <w:numId w:val="2"/>
              </w:numPr>
              <w:autoSpaceDE w:val="0"/>
              <w:autoSpaceDN w:val="0"/>
              <w:adjustRightInd w:val="0"/>
              <w:rPr>
                <w:rFonts w:ascii="Arial" w:hAnsi="Arial" w:cs="Arial"/>
                <w:bCs/>
                <w:i/>
                <w:iCs/>
                <w:color w:val="4472C4" w:themeColor="accent1"/>
                <w:sz w:val="18"/>
                <w:szCs w:val="18"/>
              </w:rPr>
            </w:pPr>
            <w:r w:rsidRPr="005B1F65">
              <w:rPr>
                <w:rFonts w:ascii="Arial" w:eastAsia="Times New Roman" w:hAnsi="Arial" w:cs="Arial"/>
                <w:color w:val="000000" w:themeColor="text1"/>
                <w:sz w:val="18"/>
                <w:szCs w:val="18"/>
              </w:rPr>
              <w:t xml:space="preserve">The department has provided Workplace Wellbeing resources to assist workgroups with identifying and addressing psychosocial hazards in the </w:t>
            </w:r>
            <w:r>
              <w:rPr>
                <w:rFonts w:ascii="Arial" w:eastAsia="Times New Roman" w:hAnsi="Arial" w:cs="Arial"/>
                <w:color w:val="000000" w:themeColor="text1"/>
                <w:sz w:val="18"/>
                <w:szCs w:val="18"/>
              </w:rPr>
              <w:t>workplace.</w:t>
            </w:r>
          </w:p>
        </w:tc>
      </w:tr>
    </w:tbl>
    <w:p w14:paraId="2816C22A" w14:textId="77777777" w:rsidR="00052152" w:rsidRPr="00D026C3" w:rsidRDefault="00052152" w:rsidP="00005CD8">
      <w:pPr>
        <w:rPr>
          <w:b/>
          <w:bCs/>
        </w:rPr>
      </w:pPr>
    </w:p>
    <w:sectPr w:rsidR="00052152" w:rsidRPr="00D026C3" w:rsidSect="00792CE4">
      <w:headerReference w:type="default" r:id="rId12"/>
      <w:footerReference w:type="default" r:id="rId13"/>
      <w:headerReference w:type="first" r:id="rId14"/>
      <w:pgSz w:w="16838" w:h="11906" w:orient="landscape"/>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9FB3" w14:textId="77777777" w:rsidR="0034647E" w:rsidRDefault="0034647E" w:rsidP="00D3192F">
      <w:pPr>
        <w:spacing w:after="0" w:line="240" w:lineRule="auto"/>
      </w:pPr>
      <w:r>
        <w:separator/>
      </w:r>
    </w:p>
  </w:endnote>
  <w:endnote w:type="continuationSeparator" w:id="0">
    <w:p w14:paraId="27BC9B0A" w14:textId="77777777" w:rsidR="0034647E" w:rsidRDefault="0034647E" w:rsidP="00D3192F">
      <w:pPr>
        <w:spacing w:after="0" w:line="240" w:lineRule="auto"/>
      </w:pPr>
      <w:r>
        <w:continuationSeparator/>
      </w:r>
    </w:p>
  </w:endnote>
  <w:endnote w:type="continuationNotice" w:id="1">
    <w:p w14:paraId="2560CF08" w14:textId="77777777" w:rsidR="0034647E" w:rsidRDefault="003464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03328"/>
      <w:docPartObj>
        <w:docPartGallery w:val="Page Numbers (Bottom of Page)"/>
        <w:docPartUnique/>
      </w:docPartObj>
    </w:sdtPr>
    <w:sdtEndPr>
      <w:rPr>
        <w:noProof/>
      </w:rPr>
    </w:sdtEndPr>
    <w:sdtContent>
      <w:p w14:paraId="658A5BE4" w14:textId="052A7EE3" w:rsidR="00E62BD6" w:rsidRDefault="00E62BD6" w:rsidP="00792C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19103" w14:textId="77777777" w:rsidR="0034647E" w:rsidRDefault="0034647E" w:rsidP="00D3192F">
      <w:pPr>
        <w:spacing w:after="0" w:line="240" w:lineRule="auto"/>
      </w:pPr>
      <w:r>
        <w:separator/>
      </w:r>
    </w:p>
  </w:footnote>
  <w:footnote w:type="continuationSeparator" w:id="0">
    <w:p w14:paraId="2825AFBA" w14:textId="77777777" w:rsidR="0034647E" w:rsidRDefault="0034647E" w:rsidP="00D3192F">
      <w:pPr>
        <w:spacing w:after="0" w:line="240" w:lineRule="auto"/>
      </w:pPr>
      <w:r>
        <w:continuationSeparator/>
      </w:r>
    </w:p>
  </w:footnote>
  <w:footnote w:type="continuationNotice" w:id="1">
    <w:p w14:paraId="6D0A6B1B" w14:textId="77777777" w:rsidR="0034647E" w:rsidRDefault="003464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86C6" w14:textId="7194ADE7" w:rsidR="00541CD9" w:rsidRPr="00E62BD6" w:rsidRDefault="00541CD9" w:rsidP="00E62BD6">
    <w:pPr>
      <w:pStyle w:val="Header"/>
      <w:jc w:val="right"/>
      <w:rPr>
        <w:b/>
        <w:bCs/>
        <w:sz w:val="20"/>
        <w:szCs w:val="20"/>
      </w:rPr>
    </w:pPr>
    <w:r w:rsidRPr="00E62BD6">
      <w:rPr>
        <w:b/>
        <w:bCs/>
        <w:sz w:val="20"/>
        <w:szCs w:val="20"/>
      </w:rPr>
      <w:t>Queensland Multicultural Action Plan 2022</w:t>
    </w:r>
    <w:bookmarkStart w:id="0" w:name="_Hlk146717136"/>
    <w:r w:rsidR="00E011D4" w:rsidRPr="00E011D4">
      <w:rPr>
        <w:b/>
        <w:bCs/>
        <w:sz w:val="20"/>
        <w:szCs w:val="20"/>
      </w:rPr>
      <w:t>–</w:t>
    </w:r>
    <w:bookmarkEnd w:id="0"/>
    <w:r w:rsidRPr="00E62BD6">
      <w:rPr>
        <w:b/>
        <w:bCs/>
        <w:sz w:val="20"/>
        <w:szCs w:val="20"/>
      </w:rPr>
      <w:t>24</w:t>
    </w:r>
  </w:p>
  <w:p w14:paraId="5CDCD5E6" w14:textId="34B2D93F" w:rsidR="00703906" w:rsidRDefault="00541CD9" w:rsidP="00E62BD6">
    <w:pPr>
      <w:pStyle w:val="Header"/>
      <w:jc w:val="right"/>
      <w:rPr>
        <w:sz w:val="20"/>
        <w:szCs w:val="20"/>
      </w:rPr>
    </w:pPr>
    <w:r w:rsidRPr="00E62BD6">
      <w:rPr>
        <w:sz w:val="20"/>
        <w:szCs w:val="20"/>
      </w:rPr>
      <w:t>Annual Reporting for 2022</w:t>
    </w:r>
    <w:r w:rsidR="00E011D4" w:rsidRPr="00E011D4">
      <w:rPr>
        <w:sz w:val="20"/>
        <w:szCs w:val="20"/>
      </w:rPr>
      <w:t>–</w:t>
    </w:r>
    <w:r w:rsidRPr="00E62BD6">
      <w:rPr>
        <w:sz w:val="20"/>
        <w:szCs w:val="20"/>
      </w:rPr>
      <w:t>23</w:t>
    </w:r>
  </w:p>
  <w:p w14:paraId="08026D90" w14:textId="382354ED" w:rsidR="00D3192F" w:rsidRDefault="00D14146" w:rsidP="00E011D4">
    <w:pPr>
      <w:pStyle w:val="Header"/>
      <w:spacing w:after="240"/>
      <w:jc w:val="right"/>
    </w:pPr>
    <w:r w:rsidRPr="00D14146">
      <w:rPr>
        <w:i/>
        <w:iCs/>
        <w:color w:val="4472C4" w:themeColor="accent1"/>
        <w:sz w:val="20"/>
        <w:szCs w:val="20"/>
      </w:rPr>
      <w:t>Department of Treaty, Aboriginal and Torres Strait Islander Partnerships, Communities and the Arts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FED4" w14:textId="77777777" w:rsidR="00541CD9" w:rsidRPr="00B56B9C" w:rsidRDefault="00541CD9" w:rsidP="00541CD9">
    <w:pPr>
      <w:pStyle w:val="Header"/>
      <w:jc w:val="center"/>
      <w:rPr>
        <w:rFonts w:ascii="Arial" w:hAnsi="Arial" w:cs="Arial"/>
        <w:b/>
        <w:sz w:val="28"/>
        <w:szCs w:val="28"/>
      </w:rPr>
    </w:pPr>
    <w:r w:rsidRPr="00B56B9C">
      <w:rPr>
        <w:rFonts w:ascii="Arial" w:hAnsi="Arial" w:cs="Arial"/>
        <w:b/>
        <w:sz w:val="28"/>
        <w:szCs w:val="28"/>
      </w:rPr>
      <w:t xml:space="preserve">Queensland Multicultural Policy </w:t>
    </w:r>
    <w:r>
      <w:rPr>
        <w:rFonts w:ascii="Arial" w:hAnsi="Arial" w:cs="Arial"/>
        <w:b/>
        <w:sz w:val="28"/>
        <w:szCs w:val="28"/>
      </w:rPr>
      <w:t>‘</w:t>
    </w:r>
    <w:r w:rsidRPr="00B56B9C">
      <w:rPr>
        <w:rFonts w:ascii="Arial" w:hAnsi="Arial" w:cs="Arial"/>
        <w:b/>
        <w:sz w:val="28"/>
        <w:szCs w:val="28"/>
      </w:rPr>
      <w:t>Our story, our future</w:t>
    </w:r>
    <w:r>
      <w:rPr>
        <w:rFonts w:ascii="Arial" w:hAnsi="Arial" w:cs="Arial"/>
        <w:b/>
        <w:sz w:val="28"/>
        <w:szCs w:val="28"/>
      </w:rPr>
      <w:t>’</w:t>
    </w:r>
  </w:p>
  <w:p w14:paraId="7BF9F749" w14:textId="4C20171D" w:rsidR="00541CD9" w:rsidRPr="00B56B9C" w:rsidRDefault="00541CD9" w:rsidP="00541CD9">
    <w:pPr>
      <w:pStyle w:val="Header"/>
      <w:jc w:val="center"/>
      <w:rPr>
        <w:rFonts w:ascii="Arial" w:hAnsi="Arial" w:cs="Arial"/>
        <w:b/>
        <w:sz w:val="28"/>
        <w:szCs w:val="28"/>
      </w:rPr>
    </w:pPr>
    <w:r>
      <w:rPr>
        <w:rFonts w:ascii="Arial" w:hAnsi="Arial" w:cs="Arial"/>
        <w:b/>
        <w:sz w:val="28"/>
        <w:szCs w:val="28"/>
      </w:rPr>
      <w:t>Queensland</w:t>
    </w:r>
    <w:r w:rsidRPr="00B56B9C">
      <w:rPr>
        <w:rFonts w:ascii="Arial" w:hAnsi="Arial" w:cs="Arial"/>
        <w:b/>
        <w:sz w:val="28"/>
        <w:szCs w:val="28"/>
      </w:rPr>
      <w:t xml:space="preserve"> Multicultural Action Plan 20</w:t>
    </w:r>
    <w:r>
      <w:rPr>
        <w:rFonts w:ascii="Arial" w:hAnsi="Arial" w:cs="Arial"/>
        <w:b/>
        <w:sz w:val="28"/>
        <w:szCs w:val="28"/>
      </w:rPr>
      <w:t>22</w:t>
    </w:r>
    <w:r w:rsidR="00792CE4">
      <w:rPr>
        <w:rFonts w:ascii="Arial" w:hAnsi="Arial" w:cs="Arial"/>
        <w:b/>
        <w:sz w:val="28"/>
        <w:szCs w:val="28"/>
      </w:rPr>
      <w:t>–2</w:t>
    </w:r>
    <w:r>
      <w:rPr>
        <w:rFonts w:ascii="Arial" w:hAnsi="Arial" w:cs="Arial"/>
        <w:b/>
        <w:sz w:val="28"/>
        <w:szCs w:val="28"/>
      </w:rPr>
      <w:t>4</w:t>
    </w:r>
  </w:p>
  <w:p w14:paraId="3F90976B" w14:textId="77777777" w:rsidR="00541CD9" w:rsidRPr="00B56B9C" w:rsidRDefault="00541CD9" w:rsidP="00541CD9">
    <w:pPr>
      <w:pStyle w:val="Header"/>
      <w:jc w:val="center"/>
      <w:rPr>
        <w:rFonts w:ascii="Arial" w:hAnsi="Arial" w:cs="Arial"/>
        <w:b/>
        <w:sz w:val="18"/>
        <w:szCs w:val="18"/>
      </w:rPr>
    </w:pPr>
  </w:p>
  <w:p w14:paraId="2A77412A" w14:textId="1B0DA368" w:rsidR="00541CD9" w:rsidRPr="00B97696" w:rsidRDefault="00541CD9" w:rsidP="00541CD9">
    <w:pPr>
      <w:pStyle w:val="Header"/>
      <w:jc w:val="center"/>
      <w:rPr>
        <w:rFonts w:ascii="Arial" w:hAnsi="Arial" w:cs="Arial"/>
        <w:b/>
        <w:sz w:val="28"/>
        <w:szCs w:val="28"/>
      </w:rPr>
    </w:pPr>
    <w:r w:rsidRPr="00B97696">
      <w:rPr>
        <w:rFonts w:ascii="Arial" w:hAnsi="Arial" w:cs="Arial"/>
        <w:b/>
        <w:sz w:val="28"/>
        <w:szCs w:val="28"/>
      </w:rPr>
      <w:t>Annual Reporting for 2022</w:t>
    </w:r>
    <w:r w:rsidR="00792CE4">
      <w:rPr>
        <w:rFonts w:ascii="Arial" w:hAnsi="Arial" w:cs="Arial"/>
        <w:b/>
        <w:sz w:val="28"/>
        <w:szCs w:val="28"/>
      </w:rPr>
      <w:t>–2</w:t>
    </w:r>
    <w:r w:rsidRPr="00B97696">
      <w:rPr>
        <w:rFonts w:ascii="Arial" w:hAnsi="Arial" w:cs="Arial"/>
        <w:b/>
        <w:sz w:val="28"/>
        <w:szCs w:val="28"/>
      </w:rPr>
      <w:t>3</w:t>
    </w:r>
  </w:p>
  <w:p w14:paraId="66AC7488" w14:textId="1B245BB6" w:rsidR="00541CD9" w:rsidRPr="00B97696" w:rsidRDefault="00D14146" w:rsidP="00D14146">
    <w:pPr>
      <w:pStyle w:val="Header"/>
      <w:jc w:val="center"/>
      <w:rPr>
        <w:i/>
        <w:iCs/>
        <w:color w:val="4472C4" w:themeColor="accent1"/>
      </w:rPr>
    </w:pPr>
    <w:r w:rsidRPr="00D14146">
      <w:rPr>
        <w:rFonts w:ascii="Arial" w:hAnsi="Arial" w:cs="Arial"/>
        <w:b/>
        <w:i/>
        <w:iCs/>
        <w:color w:val="4472C4" w:themeColor="accent1"/>
        <w:sz w:val="28"/>
        <w:szCs w:val="28"/>
      </w:rPr>
      <w:t>Department of Treaty, Aboriginal and Torres Strait Islander Partnerships, Communities and the Arts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6D8"/>
    <w:multiLevelType w:val="hybridMultilevel"/>
    <w:tmpl w:val="009CA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29369B"/>
    <w:multiLevelType w:val="hybridMultilevel"/>
    <w:tmpl w:val="3CC27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05B99"/>
    <w:multiLevelType w:val="hybridMultilevel"/>
    <w:tmpl w:val="94063D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962158D"/>
    <w:multiLevelType w:val="hybridMultilevel"/>
    <w:tmpl w:val="0FFA6184"/>
    <w:lvl w:ilvl="0" w:tplc="0C090003">
      <w:start w:val="1"/>
      <w:numFmt w:val="bullet"/>
      <w:lvlText w:val="o"/>
      <w:lvlJc w:val="left"/>
      <w:pPr>
        <w:ind w:left="720" w:hanging="360"/>
      </w:pPr>
      <w:rPr>
        <w:rFonts w:ascii="Courier New" w:hAnsi="Courier New" w:cs="Courier New"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802A53"/>
    <w:multiLevelType w:val="hybridMultilevel"/>
    <w:tmpl w:val="62DC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2A155F"/>
    <w:multiLevelType w:val="hybridMultilevel"/>
    <w:tmpl w:val="468E4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853F1B"/>
    <w:multiLevelType w:val="hybridMultilevel"/>
    <w:tmpl w:val="C0D2EA2A"/>
    <w:lvl w:ilvl="0" w:tplc="24AAD4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94700C"/>
    <w:multiLevelType w:val="hybridMultilevel"/>
    <w:tmpl w:val="3B161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D43A4C"/>
    <w:multiLevelType w:val="hybridMultilevel"/>
    <w:tmpl w:val="811EFEF8"/>
    <w:lvl w:ilvl="0" w:tplc="FFFFFFFF">
      <w:start w:val="1"/>
      <w:numFmt w:val="decimal"/>
      <w:lvlText w:val="%1."/>
      <w:lvlJc w:val="left"/>
      <w:pPr>
        <w:ind w:left="360" w:hanging="360"/>
      </w:pPr>
      <w:rPr>
        <w:rFonts w:hint="default"/>
        <w:b/>
        <w:color w:val="auto"/>
      </w:rPr>
    </w:lvl>
    <w:lvl w:ilvl="1" w:tplc="0C090001">
      <w:start w:val="1"/>
      <w:numFmt w:val="bullet"/>
      <w:lvlText w:val=""/>
      <w:lvlJc w:val="left"/>
      <w:pPr>
        <w:ind w:left="7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3D97317"/>
    <w:multiLevelType w:val="hybridMultilevel"/>
    <w:tmpl w:val="1D56BBB2"/>
    <w:lvl w:ilvl="0" w:tplc="148A556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0657C7"/>
    <w:multiLevelType w:val="hybridMultilevel"/>
    <w:tmpl w:val="56A8E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952B18"/>
    <w:multiLevelType w:val="hybridMultilevel"/>
    <w:tmpl w:val="E3F022D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B4A6DB1"/>
    <w:multiLevelType w:val="hybridMultilevel"/>
    <w:tmpl w:val="F0F20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DE6492"/>
    <w:multiLevelType w:val="hybridMultilevel"/>
    <w:tmpl w:val="3AC27C42"/>
    <w:lvl w:ilvl="0" w:tplc="24AAD43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DE31E24"/>
    <w:multiLevelType w:val="hybridMultilevel"/>
    <w:tmpl w:val="23EEB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347175"/>
    <w:multiLevelType w:val="hybridMultilevel"/>
    <w:tmpl w:val="C96E1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8C0559"/>
    <w:multiLevelType w:val="hybridMultilevel"/>
    <w:tmpl w:val="8BF81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9E4898"/>
    <w:multiLevelType w:val="hybridMultilevel"/>
    <w:tmpl w:val="889EA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E257C6"/>
    <w:multiLevelType w:val="hybridMultilevel"/>
    <w:tmpl w:val="3DC0525E"/>
    <w:lvl w:ilvl="0" w:tplc="0C090003">
      <w:start w:val="1"/>
      <w:numFmt w:val="bullet"/>
      <w:lvlText w:val="o"/>
      <w:lvlJc w:val="left"/>
      <w:pPr>
        <w:ind w:left="720" w:hanging="360"/>
      </w:pPr>
      <w:rPr>
        <w:rFonts w:ascii="Courier New" w:hAnsi="Courier New" w:cs="Courier New"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40C5B53"/>
    <w:multiLevelType w:val="hybridMultilevel"/>
    <w:tmpl w:val="0220FDB0"/>
    <w:lvl w:ilvl="0" w:tplc="707CCD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983D86"/>
    <w:multiLevelType w:val="hybridMultilevel"/>
    <w:tmpl w:val="014AAC18"/>
    <w:lvl w:ilvl="0" w:tplc="DA92C64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C716CAB"/>
    <w:multiLevelType w:val="multilevel"/>
    <w:tmpl w:val="4EB02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FE67AD"/>
    <w:multiLevelType w:val="hybridMultilevel"/>
    <w:tmpl w:val="AD38EE0C"/>
    <w:lvl w:ilvl="0" w:tplc="0C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F4B6158"/>
    <w:multiLevelType w:val="hybridMultilevel"/>
    <w:tmpl w:val="E8CEA5D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FB34D77"/>
    <w:multiLevelType w:val="hybridMultilevel"/>
    <w:tmpl w:val="931C3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993B23"/>
    <w:multiLevelType w:val="hybridMultilevel"/>
    <w:tmpl w:val="ED7434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2314683"/>
    <w:multiLevelType w:val="hybridMultilevel"/>
    <w:tmpl w:val="B494222E"/>
    <w:lvl w:ilvl="0" w:tplc="24AAD4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6E4EE8"/>
    <w:multiLevelType w:val="hybridMultilevel"/>
    <w:tmpl w:val="DC924A98"/>
    <w:lvl w:ilvl="0" w:tplc="0C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8C81738"/>
    <w:multiLevelType w:val="hybridMultilevel"/>
    <w:tmpl w:val="EDC2E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271397"/>
    <w:multiLevelType w:val="hybridMultilevel"/>
    <w:tmpl w:val="77B4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EC473C"/>
    <w:multiLevelType w:val="hybridMultilevel"/>
    <w:tmpl w:val="FA3803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E01DA0"/>
    <w:multiLevelType w:val="hybridMultilevel"/>
    <w:tmpl w:val="443E7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75A13EF"/>
    <w:multiLevelType w:val="hybridMultilevel"/>
    <w:tmpl w:val="B4466936"/>
    <w:lvl w:ilvl="0" w:tplc="0C090003">
      <w:start w:val="1"/>
      <w:numFmt w:val="bullet"/>
      <w:lvlText w:val="o"/>
      <w:lvlJc w:val="left"/>
      <w:pPr>
        <w:ind w:left="720" w:hanging="360"/>
      </w:pPr>
      <w:rPr>
        <w:rFonts w:ascii="Courier New" w:hAnsi="Courier New" w:cs="Courier New"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7A243DF"/>
    <w:multiLevelType w:val="hybridMultilevel"/>
    <w:tmpl w:val="B978DB40"/>
    <w:lvl w:ilvl="0" w:tplc="D0D4EA8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3D3C2B"/>
    <w:multiLevelType w:val="hybridMultilevel"/>
    <w:tmpl w:val="FFBED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7413F3"/>
    <w:multiLevelType w:val="hybridMultilevel"/>
    <w:tmpl w:val="12908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F94859"/>
    <w:multiLevelType w:val="hybridMultilevel"/>
    <w:tmpl w:val="11EABB00"/>
    <w:lvl w:ilvl="0" w:tplc="24AAD4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163433"/>
    <w:multiLevelType w:val="hybridMultilevel"/>
    <w:tmpl w:val="8264D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930CA4"/>
    <w:multiLevelType w:val="hybridMultilevel"/>
    <w:tmpl w:val="3D1228FA"/>
    <w:lvl w:ilvl="0" w:tplc="0C090001">
      <w:start w:val="1"/>
      <w:numFmt w:val="bullet"/>
      <w:lvlText w:val=""/>
      <w:lvlJc w:val="left"/>
      <w:pPr>
        <w:ind w:left="360" w:hanging="360"/>
      </w:pPr>
      <w:rPr>
        <w:rFonts w:ascii="Symbol" w:hAnsi="Symbo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442645317">
    <w:abstractNumId w:val="38"/>
  </w:num>
  <w:num w:numId="2" w16cid:durableId="1747801321">
    <w:abstractNumId w:val="33"/>
  </w:num>
  <w:num w:numId="3" w16cid:durableId="1226183865">
    <w:abstractNumId w:val="9"/>
  </w:num>
  <w:num w:numId="4" w16cid:durableId="1021935530">
    <w:abstractNumId w:val="20"/>
  </w:num>
  <w:num w:numId="5" w16cid:durableId="15156457">
    <w:abstractNumId w:val="5"/>
  </w:num>
  <w:num w:numId="6" w16cid:durableId="1853949761">
    <w:abstractNumId w:val="14"/>
  </w:num>
  <w:num w:numId="7" w16cid:durableId="201527945">
    <w:abstractNumId w:val="12"/>
  </w:num>
  <w:num w:numId="8" w16cid:durableId="1067150618">
    <w:abstractNumId w:val="0"/>
  </w:num>
  <w:num w:numId="9" w16cid:durableId="1186094741">
    <w:abstractNumId w:val="8"/>
  </w:num>
  <w:num w:numId="10" w16cid:durableId="1243832503">
    <w:abstractNumId w:val="2"/>
  </w:num>
  <w:num w:numId="11" w16cid:durableId="1461222516">
    <w:abstractNumId w:val="15"/>
  </w:num>
  <w:num w:numId="12" w16cid:durableId="825782761">
    <w:abstractNumId w:val="22"/>
  </w:num>
  <w:num w:numId="13" w16cid:durableId="237594544">
    <w:abstractNumId w:val="11"/>
  </w:num>
  <w:num w:numId="14" w16cid:durableId="1261912177">
    <w:abstractNumId w:val="29"/>
  </w:num>
  <w:num w:numId="15" w16cid:durableId="1033504620">
    <w:abstractNumId w:val="28"/>
  </w:num>
  <w:num w:numId="16" w16cid:durableId="944461015">
    <w:abstractNumId w:val="1"/>
  </w:num>
  <w:num w:numId="17" w16cid:durableId="1313832677">
    <w:abstractNumId w:val="16"/>
  </w:num>
  <w:num w:numId="18" w16cid:durableId="1007094435">
    <w:abstractNumId w:val="24"/>
  </w:num>
  <w:num w:numId="19" w16cid:durableId="1545943956">
    <w:abstractNumId w:val="37"/>
  </w:num>
  <w:num w:numId="20" w16cid:durableId="1391033035">
    <w:abstractNumId w:val="26"/>
  </w:num>
  <w:num w:numId="21" w16cid:durableId="1597639809">
    <w:abstractNumId w:val="18"/>
  </w:num>
  <w:num w:numId="22" w16cid:durableId="728651101">
    <w:abstractNumId w:val="32"/>
  </w:num>
  <w:num w:numId="23" w16cid:durableId="624000631">
    <w:abstractNumId w:val="3"/>
  </w:num>
  <w:num w:numId="24" w16cid:durableId="1039013868">
    <w:abstractNumId w:val="6"/>
  </w:num>
  <w:num w:numId="25" w16cid:durableId="1569415107">
    <w:abstractNumId w:val="27"/>
  </w:num>
  <w:num w:numId="26" w16cid:durableId="1815834334">
    <w:abstractNumId w:val="36"/>
  </w:num>
  <w:num w:numId="27" w16cid:durableId="2059936149">
    <w:abstractNumId w:val="13"/>
  </w:num>
  <w:num w:numId="28" w16cid:durableId="1692216420">
    <w:abstractNumId w:val="7"/>
  </w:num>
  <w:num w:numId="29" w16cid:durableId="201328893">
    <w:abstractNumId w:val="34"/>
  </w:num>
  <w:num w:numId="30" w16cid:durableId="1748961082">
    <w:abstractNumId w:val="30"/>
  </w:num>
  <w:num w:numId="31" w16cid:durableId="179706004">
    <w:abstractNumId w:val="31"/>
  </w:num>
  <w:num w:numId="32" w16cid:durableId="440805730">
    <w:abstractNumId w:val="25"/>
  </w:num>
  <w:num w:numId="33" w16cid:durableId="1651011953">
    <w:abstractNumId w:val="35"/>
  </w:num>
  <w:num w:numId="34" w16cid:durableId="1032538805">
    <w:abstractNumId w:val="21"/>
  </w:num>
  <w:num w:numId="35" w16cid:durableId="827139697">
    <w:abstractNumId w:val="4"/>
  </w:num>
  <w:num w:numId="36" w16cid:durableId="283735288">
    <w:abstractNumId w:val="10"/>
  </w:num>
  <w:num w:numId="37" w16cid:durableId="839582637">
    <w:abstractNumId w:val="19"/>
  </w:num>
  <w:num w:numId="38" w16cid:durableId="901673297">
    <w:abstractNumId w:val="23"/>
  </w:num>
  <w:num w:numId="39" w16cid:durableId="7226792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2F"/>
    <w:rsid w:val="00005CD8"/>
    <w:rsid w:val="000331A6"/>
    <w:rsid w:val="000349F6"/>
    <w:rsid w:val="00052152"/>
    <w:rsid w:val="00055D23"/>
    <w:rsid w:val="00062398"/>
    <w:rsid w:val="0006365C"/>
    <w:rsid w:val="00066E18"/>
    <w:rsid w:val="00073CF3"/>
    <w:rsid w:val="00077665"/>
    <w:rsid w:val="00084CAB"/>
    <w:rsid w:val="000903A1"/>
    <w:rsid w:val="000A0D26"/>
    <w:rsid w:val="000B3992"/>
    <w:rsid w:val="000C75E6"/>
    <w:rsid w:val="000D0B55"/>
    <w:rsid w:val="00102062"/>
    <w:rsid w:val="00126FD8"/>
    <w:rsid w:val="0013572A"/>
    <w:rsid w:val="00137AA3"/>
    <w:rsid w:val="00145A7A"/>
    <w:rsid w:val="00162DE0"/>
    <w:rsid w:val="00171278"/>
    <w:rsid w:val="00182982"/>
    <w:rsid w:val="00182A9C"/>
    <w:rsid w:val="00191A85"/>
    <w:rsid w:val="001A0606"/>
    <w:rsid w:val="001A0BEE"/>
    <w:rsid w:val="001A6829"/>
    <w:rsid w:val="001B5617"/>
    <w:rsid w:val="001C10D2"/>
    <w:rsid w:val="001E5317"/>
    <w:rsid w:val="00215937"/>
    <w:rsid w:val="002231B8"/>
    <w:rsid w:val="00251D5C"/>
    <w:rsid w:val="00254A80"/>
    <w:rsid w:val="00256F5C"/>
    <w:rsid w:val="002667FB"/>
    <w:rsid w:val="00272606"/>
    <w:rsid w:val="00273708"/>
    <w:rsid w:val="00291DE2"/>
    <w:rsid w:val="002B557E"/>
    <w:rsid w:val="00332E64"/>
    <w:rsid w:val="003372E6"/>
    <w:rsid w:val="0034647E"/>
    <w:rsid w:val="003526BC"/>
    <w:rsid w:val="00353410"/>
    <w:rsid w:val="00362393"/>
    <w:rsid w:val="00377A89"/>
    <w:rsid w:val="00382568"/>
    <w:rsid w:val="003900D0"/>
    <w:rsid w:val="00392D21"/>
    <w:rsid w:val="00396A43"/>
    <w:rsid w:val="003A4186"/>
    <w:rsid w:val="003B4048"/>
    <w:rsid w:val="003C349B"/>
    <w:rsid w:val="003D2687"/>
    <w:rsid w:val="003D2D9B"/>
    <w:rsid w:val="003E24EF"/>
    <w:rsid w:val="003F1957"/>
    <w:rsid w:val="003F60F0"/>
    <w:rsid w:val="004029CE"/>
    <w:rsid w:val="0042605B"/>
    <w:rsid w:val="004375E6"/>
    <w:rsid w:val="004552A0"/>
    <w:rsid w:val="0045532F"/>
    <w:rsid w:val="00455951"/>
    <w:rsid w:val="00456160"/>
    <w:rsid w:val="00471AF9"/>
    <w:rsid w:val="004758C3"/>
    <w:rsid w:val="004945CD"/>
    <w:rsid w:val="004B437C"/>
    <w:rsid w:val="004D7B08"/>
    <w:rsid w:val="004E72CE"/>
    <w:rsid w:val="00500321"/>
    <w:rsid w:val="00507C28"/>
    <w:rsid w:val="00513834"/>
    <w:rsid w:val="00526786"/>
    <w:rsid w:val="00527230"/>
    <w:rsid w:val="0053756B"/>
    <w:rsid w:val="00541CD9"/>
    <w:rsid w:val="0056144D"/>
    <w:rsid w:val="00582EF4"/>
    <w:rsid w:val="005840A5"/>
    <w:rsid w:val="0058679F"/>
    <w:rsid w:val="005920C6"/>
    <w:rsid w:val="00592A6E"/>
    <w:rsid w:val="005974F8"/>
    <w:rsid w:val="005A20FE"/>
    <w:rsid w:val="005B6AE0"/>
    <w:rsid w:val="005C2DE0"/>
    <w:rsid w:val="005C7512"/>
    <w:rsid w:val="00600B94"/>
    <w:rsid w:val="006033CB"/>
    <w:rsid w:val="006054D0"/>
    <w:rsid w:val="0060797B"/>
    <w:rsid w:val="00623DA2"/>
    <w:rsid w:val="00630B55"/>
    <w:rsid w:val="006422D0"/>
    <w:rsid w:val="00661802"/>
    <w:rsid w:val="006665CE"/>
    <w:rsid w:val="00672D44"/>
    <w:rsid w:val="006769E0"/>
    <w:rsid w:val="00697E15"/>
    <w:rsid w:val="006B0C5F"/>
    <w:rsid w:val="006B40CA"/>
    <w:rsid w:val="006B62D4"/>
    <w:rsid w:val="006E34F3"/>
    <w:rsid w:val="006F4FAD"/>
    <w:rsid w:val="00703586"/>
    <w:rsid w:val="00703906"/>
    <w:rsid w:val="00703F90"/>
    <w:rsid w:val="007058B6"/>
    <w:rsid w:val="00724702"/>
    <w:rsid w:val="00730B33"/>
    <w:rsid w:val="00734AD0"/>
    <w:rsid w:val="00736E54"/>
    <w:rsid w:val="00773504"/>
    <w:rsid w:val="00775790"/>
    <w:rsid w:val="00780378"/>
    <w:rsid w:val="00792CE4"/>
    <w:rsid w:val="00796CBC"/>
    <w:rsid w:val="0079765F"/>
    <w:rsid w:val="007B1C1C"/>
    <w:rsid w:val="007D2704"/>
    <w:rsid w:val="007D47DF"/>
    <w:rsid w:val="007E4FC1"/>
    <w:rsid w:val="0080321F"/>
    <w:rsid w:val="00804406"/>
    <w:rsid w:val="0080653B"/>
    <w:rsid w:val="0081609A"/>
    <w:rsid w:val="00841DC9"/>
    <w:rsid w:val="00842D40"/>
    <w:rsid w:val="0086242B"/>
    <w:rsid w:val="0089176D"/>
    <w:rsid w:val="008924C8"/>
    <w:rsid w:val="008A4DDE"/>
    <w:rsid w:val="008B5D1F"/>
    <w:rsid w:val="008C1265"/>
    <w:rsid w:val="008C418A"/>
    <w:rsid w:val="008E135F"/>
    <w:rsid w:val="008F2A0B"/>
    <w:rsid w:val="008F4112"/>
    <w:rsid w:val="00902B6F"/>
    <w:rsid w:val="00907138"/>
    <w:rsid w:val="009246CB"/>
    <w:rsid w:val="00926495"/>
    <w:rsid w:val="009418D4"/>
    <w:rsid w:val="00955033"/>
    <w:rsid w:val="00983135"/>
    <w:rsid w:val="0099054E"/>
    <w:rsid w:val="009A376E"/>
    <w:rsid w:val="009B0C7B"/>
    <w:rsid w:val="009C5E8D"/>
    <w:rsid w:val="009C6E79"/>
    <w:rsid w:val="009E5578"/>
    <w:rsid w:val="00A07351"/>
    <w:rsid w:val="00A11762"/>
    <w:rsid w:val="00A148BD"/>
    <w:rsid w:val="00A216E5"/>
    <w:rsid w:val="00A43C41"/>
    <w:rsid w:val="00A45D45"/>
    <w:rsid w:val="00A63209"/>
    <w:rsid w:val="00A71D00"/>
    <w:rsid w:val="00A84C54"/>
    <w:rsid w:val="00A94E87"/>
    <w:rsid w:val="00A95ED6"/>
    <w:rsid w:val="00AA757A"/>
    <w:rsid w:val="00AD3789"/>
    <w:rsid w:val="00B14E6D"/>
    <w:rsid w:val="00B16B91"/>
    <w:rsid w:val="00B24248"/>
    <w:rsid w:val="00B37E1A"/>
    <w:rsid w:val="00B40ED1"/>
    <w:rsid w:val="00B45190"/>
    <w:rsid w:val="00B50B34"/>
    <w:rsid w:val="00B56845"/>
    <w:rsid w:val="00B62730"/>
    <w:rsid w:val="00B717BC"/>
    <w:rsid w:val="00B728E2"/>
    <w:rsid w:val="00B824CB"/>
    <w:rsid w:val="00B95BA8"/>
    <w:rsid w:val="00B95D58"/>
    <w:rsid w:val="00B97696"/>
    <w:rsid w:val="00BA0A96"/>
    <w:rsid w:val="00BA6CA9"/>
    <w:rsid w:val="00BC1564"/>
    <w:rsid w:val="00BD2019"/>
    <w:rsid w:val="00BD4148"/>
    <w:rsid w:val="00BD77D1"/>
    <w:rsid w:val="00C042AF"/>
    <w:rsid w:val="00C15559"/>
    <w:rsid w:val="00C223D3"/>
    <w:rsid w:val="00C437D2"/>
    <w:rsid w:val="00C46DA3"/>
    <w:rsid w:val="00C72D3C"/>
    <w:rsid w:val="00C72D79"/>
    <w:rsid w:val="00C760F1"/>
    <w:rsid w:val="00C8423E"/>
    <w:rsid w:val="00C91E0F"/>
    <w:rsid w:val="00C93162"/>
    <w:rsid w:val="00CB2731"/>
    <w:rsid w:val="00CD6B78"/>
    <w:rsid w:val="00CE386A"/>
    <w:rsid w:val="00CE3C78"/>
    <w:rsid w:val="00CE56FE"/>
    <w:rsid w:val="00CF10AA"/>
    <w:rsid w:val="00D06882"/>
    <w:rsid w:val="00D119A6"/>
    <w:rsid w:val="00D14146"/>
    <w:rsid w:val="00D273EC"/>
    <w:rsid w:val="00D3192F"/>
    <w:rsid w:val="00D41CDF"/>
    <w:rsid w:val="00D506BE"/>
    <w:rsid w:val="00D5773E"/>
    <w:rsid w:val="00D624B7"/>
    <w:rsid w:val="00D662C7"/>
    <w:rsid w:val="00D718EA"/>
    <w:rsid w:val="00D854E9"/>
    <w:rsid w:val="00D939D2"/>
    <w:rsid w:val="00DA65C6"/>
    <w:rsid w:val="00E011D4"/>
    <w:rsid w:val="00E04D1B"/>
    <w:rsid w:val="00E10DF8"/>
    <w:rsid w:val="00E174F8"/>
    <w:rsid w:val="00E22D9C"/>
    <w:rsid w:val="00E32EED"/>
    <w:rsid w:val="00E36690"/>
    <w:rsid w:val="00E4415B"/>
    <w:rsid w:val="00E62BD6"/>
    <w:rsid w:val="00E662AE"/>
    <w:rsid w:val="00E70229"/>
    <w:rsid w:val="00E74BD7"/>
    <w:rsid w:val="00E82B70"/>
    <w:rsid w:val="00E91080"/>
    <w:rsid w:val="00EA39E0"/>
    <w:rsid w:val="00EB122A"/>
    <w:rsid w:val="00EB1D5D"/>
    <w:rsid w:val="00EB45DE"/>
    <w:rsid w:val="00ED0EE0"/>
    <w:rsid w:val="00EE2A08"/>
    <w:rsid w:val="00EE45FA"/>
    <w:rsid w:val="00EE4BCD"/>
    <w:rsid w:val="00F00DA6"/>
    <w:rsid w:val="00F0256A"/>
    <w:rsid w:val="00F36F62"/>
    <w:rsid w:val="00F37AE9"/>
    <w:rsid w:val="00F412ED"/>
    <w:rsid w:val="00F538F1"/>
    <w:rsid w:val="00F57859"/>
    <w:rsid w:val="00F93722"/>
    <w:rsid w:val="00F940A4"/>
    <w:rsid w:val="00F95DA6"/>
    <w:rsid w:val="00FA181B"/>
    <w:rsid w:val="00FB5CEA"/>
    <w:rsid w:val="00FD2835"/>
    <w:rsid w:val="00FD5D98"/>
    <w:rsid w:val="00FF781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8657"/>
  <w15:chartTrackingRefBased/>
  <w15:docId w15:val="{8407605A-4949-4471-A076-0CE943D3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C54"/>
  </w:style>
  <w:style w:type="paragraph" w:styleId="Heading1">
    <w:name w:val="heading 1"/>
    <w:basedOn w:val="Normal"/>
    <w:next w:val="Normal"/>
    <w:link w:val="Heading1Char"/>
    <w:uiPriority w:val="9"/>
    <w:qFormat/>
    <w:rsid w:val="00A63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632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632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92F"/>
    <w:rPr>
      <w:color w:val="0563C1"/>
      <w:u w:val="single"/>
    </w:rPr>
  </w:style>
  <w:style w:type="paragraph" w:styleId="ListParagraph">
    <w:name w:val="List Paragraph"/>
    <w:basedOn w:val="Normal"/>
    <w:uiPriority w:val="34"/>
    <w:qFormat/>
    <w:rsid w:val="00D3192F"/>
    <w:pPr>
      <w:ind w:left="720"/>
      <w:contextualSpacing/>
    </w:pPr>
  </w:style>
  <w:style w:type="table" w:styleId="TableGrid">
    <w:name w:val="Table Grid"/>
    <w:basedOn w:val="TableNormal"/>
    <w:uiPriority w:val="39"/>
    <w:rsid w:val="00D3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92F"/>
  </w:style>
  <w:style w:type="paragraph" w:styleId="Footer">
    <w:name w:val="footer"/>
    <w:basedOn w:val="Normal"/>
    <w:link w:val="FooterChar"/>
    <w:uiPriority w:val="99"/>
    <w:unhideWhenUsed/>
    <w:rsid w:val="00D31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92F"/>
  </w:style>
  <w:style w:type="paragraph" w:styleId="Revision">
    <w:name w:val="Revision"/>
    <w:hidden/>
    <w:uiPriority w:val="99"/>
    <w:semiHidden/>
    <w:rsid w:val="006B40CA"/>
    <w:pPr>
      <w:spacing w:after="0" w:line="240" w:lineRule="auto"/>
    </w:pPr>
  </w:style>
  <w:style w:type="character" w:styleId="FollowedHyperlink">
    <w:name w:val="FollowedHyperlink"/>
    <w:basedOn w:val="DefaultParagraphFont"/>
    <w:uiPriority w:val="99"/>
    <w:semiHidden/>
    <w:unhideWhenUsed/>
    <w:rsid w:val="006B40CA"/>
    <w:rPr>
      <w:color w:val="954F72" w:themeColor="followedHyperlink"/>
      <w:u w:val="single"/>
    </w:rPr>
  </w:style>
  <w:style w:type="character" w:styleId="CommentReference">
    <w:name w:val="annotation reference"/>
    <w:basedOn w:val="DefaultParagraphFont"/>
    <w:uiPriority w:val="99"/>
    <w:semiHidden/>
    <w:unhideWhenUsed/>
    <w:rsid w:val="006B40CA"/>
    <w:rPr>
      <w:sz w:val="16"/>
      <w:szCs w:val="16"/>
    </w:rPr>
  </w:style>
  <w:style w:type="paragraph" w:styleId="CommentText">
    <w:name w:val="annotation text"/>
    <w:basedOn w:val="Normal"/>
    <w:link w:val="CommentTextChar"/>
    <w:uiPriority w:val="99"/>
    <w:unhideWhenUsed/>
    <w:rsid w:val="006B40CA"/>
    <w:pPr>
      <w:spacing w:line="240" w:lineRule="auto"/>
    </w:pPr>
    <w:rPr>
      <w:sz w:val="20"/>
      <w:szCs w:val="20"/>
    </w:rPr>
  </w:style>
  <w:style w:type="character" w:customStyle="1" w:styleId="CommentTextChar">
    <w:name w:val="Comment Text Char"/>
    <w:basedOn w:val="DefaultParagraphFont"/>
    <w:link w:val="CommentText"/>
    <w:uiPriority w:val="99"/>
    <w:rsid w:val="006B40CA"/>
    <w:rPr>
      <w:sz w:val="20"/>
      <w:szCs w:val="20"/>
    </w:rPr>
  </w:style>
  <w:style w:type="paragraph" w:styleId="CommentSubject">
    <w:name w:val="annotation subject"/>
    <w:basedOn w:val="CommentText"/>
    <w:next w:val="CommentText"/>
    <w:link w:val="CommentSubjectChar"/>
    <w:uiPriority w:val="99"/>
    <w:semiHidden/>
    <w:unhideWhenUsed/>
    <w:rsid w:val="006B40CA"/>
    <w:rPr>
      <w:b/>
      <w:bCs/>
    </w:rPr>
  </w:style>
  <w:style w:type="character" w:customStyle="1" w:styleId="CommentSubjectChar">
    <w:name w:val="Comment Subject Char"/>
    <w:basedOn w:val="CommentTextChar"/>
    <w:link w:val="CommentSubject"/>
    <w:uiPriority w:val="99"/>
    <w:semiHidden/>
    <w:rsid w:val="006B40CA"/>
    <w:rPr>
      <w:b/>
      <w:bCs/>
      <w:sz w:val="20"/>
      <w:szCs w:val="20"/>
    </w:rPr>
  </w:style>
  <w:style w:type="character" w:styleId="UnresolvedMention">
    <w:name w:val="Unresolved Mention"/>
    <w:basedOn w:val="DefaultParagraphFont"/>
    <w:uiPriority w:val="99"/>
    <w:semiHidden/>
    <w:unhideWhenUsed/>
    <w:rsid w:val="00B24248"/>
    <w:rPr>
      <w:color w:val="605E5C"/>
      <w:shd w:val="clear" w:color="auto" w:fill="E1DFDD"/>
    </w:rPr>
  </w:style>
  <w:style w:type="character" w:customStyle="1" w:styleId="Heading1Char">
    <w:name w:val="Heading 1 Char"/>
    <w:basedOn w:val="DefaultParagraphFont"/>
    <w:link w:val="Heading1"/>
    <w:uiPriority w:val="9"/>
    <w:rsid w:val="00A632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6320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63209"/>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B627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730"/>
    <w:rPr>
      <w:sz w:val="20"/>
      <w:szCs w:val="20"/>
    </w:rPr>
  </w:style>
  <w:style w:type="character" w:styleId="FootnoteReference">
    <w:name w:val="footnote reference"/>
    <w:basedOn w:val="DefaultParagraphFont"/>
    <w:uiPriority w:val="99"/>
    <w:semiHidden/>
    <w:unhideWhenUsed/>
    <w:rsid w:val="00B62730"/>
    <w:rPr>
      <w:vertAlign w:val="superscript"/>
    </w:rPr>
  </w:style>
  <w:style w:type="paragraph" w:customStyle="1" w:styleId="paragraph">
    <w:name w:val="paragraph"/>
    <w:basedOn w:val="Normal"/>
    <w:rsid w:val="00BD77D1"/>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BD77D1"/>
  </w:style>
  <w:style w:type="character" w:customStyle="1" w:styleId="findhit">
    <w:name w:val="findhit"/>
    <w:basedOn w:val="DefaultParagraphFont"/>
    <w:rsid w:val="00BD77D1"/>
  </w:style>
  <w:style w:type="character" w:customStyle="1" w:styleId="eop">
    <w:name w:val="eop"/>
    <w:basedOn w:val="DefaultParagraphFont"/>
    <w:rsid w:val="00BD7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1.jpg" Type="http://schemas.openxmlformats.org/officeDocument/2006/relationships/image"/>
<Relationship Id="rId11" Target="https://www.forgov.qld.gov.au/code-conduct-queensland-public-service" TargetMode="External" Type="http://schemas.openxmlformats.org/officeDocument/2006/relationships/hyperlink"/>
<Relationship Id="rId12" Target="header1.xml" Type="http://schemas.openxmlformats.org/officeDocument/2006/relationships/header"/>
<Relationship Id="rId13" Target="footer1.xml" Type="http://schemas.openxmlformats.org/officeDocument/2006/relationships/footer"/>
<Relationship Id="rId14" Target="header2.xml" Type="http://schemas.openxmlformats.org/officeDocument/2006/relationships/header"/>
<Relationship Id="rId15" Target="fontTable.xml" Type="http://schemas.openxmlformats.org/officeDocument/2006/relationships/fontTable"/>
<Relationship Id="rId16" Target="glossary/document.xml" Type="http://schemas.openxmlformats.org/officeDocument/2006/relationships/glossaryDocument"/>
<Relationship Id="rId17"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ettings.xml" Type="http://schemas.openxmlformats.org/officeDocument/2006/relationships/settings"/>
<Relationship Id="rId7" Target="webSettings.xml" Type="http://schemas.openxmlformats.org/officeDocument/2006/relationships/webSettings"/>
<Relationship Id="rId8" Target="footnotes.xml" Type="http://schemas.openxmlformats.org/officeDocument/2006/relationships/footnotes"/>
<Relationship Id="rId9" Target="endnotes.xml" Type="http://schemas.openxmlformats.org/officeDocument/2006/relationships/endnotes"/>
</Relationships>

</file>

<file path=word/glossary/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544EA370254EE3BCB6F7273C54BC15"/>
        <w:category>
          <w:name w:val="General"/>
          <w:gallery w:val="placeholder"/>
        </w:category>
        <w:types>
          <w:type w:val="bbPlcHdr"/>
        </w:types>
        <w:behaviors>
          <w:behavior w:val="content"/>
        </w:behaviors>
        <w:guid w:val="{EC527524-28E7-4A7C-84BE-E9816BFF12AD}"/>
      </w:docPartPr>
      <w:docPartBody>
        <w:p w:rsidR="00B96CB5" w:rsidRDefault="007858D4" w:rsidP="007858D4">
          <w:pPr>
            <w:pStyle w:val="3B544EA370254EE3BCB6F7273C54BC15"/>
          </w:pPr>
          <w:r w:rsidRPr="006716C0">
            <w:rPr>
              <w:rStyle w:val="PlaceholderText"/>
            </w:rPr>
            <w:t>Choose an item.</w:t>
          </w:r>
        </w:p>
      </w:docPartBody>
    </w:docPart>
    <w:docPart>
      <w:docPartPr>
        <w:name w:val="A32C3CA7E90241D1811740A38A8516CE"/>
        <w:category>
          <w:name w:val="General"/>
          <w:gallery w:val="placeholder"/>
        </w:category>
        <w:types>
          <w:type w:val="bbPlcHdr"/>
        </w:types>
        <w:behaviors>
          <w:behavior w:val="content"/>
        </w:behaviors>
        <w:guid w:val="{1F28B11B-38DE-4E9C-B1F3-2D08C2911A0F}"/>
      </w:docPartPr>
      <w:docPartBody>
        <w:p w:rsidR="009B5823" w:rsidRDefault="00912FF7" w:rsidP="00912FF7">
          <w:pPr>
            <w:pStyle w:val="A32C3CA7E90241D1811740A38A8516CE"/>
          </w:pPr>
          <w:r w:rsidRPr="006716C0">
            <w:rPr>
              <w:rStyle w:val="PlaceholderText"/>
            </w:rPr>
            <w:t>Choose an item.</w:t>
          </w:r>
        </w:p>
      </w:docPartBody>
    </w:docPart>
    <w:docPart>
      <w:docPartPr>
        <w:name w:val="F96FBFF5DFFF475188CEE983B1F680E6"/>
        <w:category>
          <w:name w:val="General"/>
          <w:gallery w:val="placeholder"/>
        </w:category>
        <w:types>
          <w:type w:val="bbPlcHdr"/>
        </w:types>
        <w:behaviors>
          <w:behavior w:val="content"/>
        </w:behaviors>
        <w:guid w:val="{F26C1D06-867A-4441-9ECD-FA452E2209B7}"/>
      </w:docPartPr>
      <w:docPartBody>
        <w:p w:rsidR="009B5823" w:rsidRDefault="00912FF7" w:rsidP="00912FF7">
          <w:pPr>
            <w:pStyle w:val="F96FBFF5DFFF475188CEE983B1F680E6"/>
          </w:pPr>
          <w:r w:rsidRPr="006716C0">
            <w:rPr>
              <w:rStyle w:val="PlaceholderText"/>
            </w:rPr>
            <w:t>Choose an item.</w:t>
          </w:r>
        </w:p>
      </w:docPartBody>
    </w:docPart>
    <w:docPart>
      <w:docPartPr>
        <w:name w:val="420E5B61981D4D7FA62DCE9201CA320F"/>
        <w:category>
          <w:name w:val="General"/>
          <w:gallery w:val="placeholder"/>
        </w:category>
        <w:types>
          <w:type w:val="bbPlcHdr"/>
        </w:types>
        <w:behaviors>
          <w:behavior w:val="content"/>
        </w:behaviors>
        <w:guid w:val="{F7C42BEA-AAAA-477B-88D5-0EA35956BE86}"/>
      </w:docPartPr>
      <w:docPartBody>
        <w:p w:rsidR="009B5823" w:rsidRDefault="00912FF7" w:rsidP="00912FF7">
          <w:pPr>
            <w:pStyle w:val="420E5B61981D4D7FA62DCE9201CA320F"/>
          </w:pPr>
          <w:r w:rsidRPr="006716C0">
            <w:rPr>
              <w:rStyle w:val="PlaceholderText"/>
            </w:rPr>
            <w:t>Choose an item.</w:t>
          </w:r>
        </w:p>
      </w:docPartBody>
    </w:docPart>
    <w:docPart>
      <w:docPartPr>
        <w:name w:val="44C3145E28364211A1997FDA65029092"/>
        <w:category>
          <w:name w:val="General"/>
          <w:gallery w:val="placeholder"/>
        </w:category>
        <w:types>
          <w:type w:val="bbPlcHdr"/>
        </w:types>
        <w:behaviors>
          <w:behavior w:val="content"/>
        </w:behaviors>
        <w:guid w:val="{6B85B77B-EAEC-4365-8678-013C1E94D12A}"/>
      </w:docPartPr>
      <w:docPartBody>
        <w:p w:rsidR="009B5823" w:rsidRDefault="00912FF7" w:rsidP="00912FF7">
          <w:pPr>
            <w:pStyle w:val="44C3145E28364211A1997FDA65029092"/>
          </w:pPr>
          <w:r w:rsidRPr="006716C0">
            <w:rPr>
              <w:rStyle w:val="PlaceholderText"/>
            </w:rPr>
            <w:t>Choose an item.</w:t>
          </w:r>
        </w:p>
      </w:docPartBody>
    </w:docPart>
    <w:docPart>
      <w:docPartPr>
        <w:name w:val="CF8A29FBABCD461D8773D9EE88765D56"/>
        <w:category>
          <w:name w:val="General"/>
          <w:gallery w:val="placeholder"/>
        </w:category>
        <w:types>
          <w:type w:val="bbPlcHdr"/>
        </w:types>
        <w:behaviors>
          <w:behavior w:val="content"/>
        </w:behaviors>
        <w:guid w:val="{B3180DED-61DA-4532-A8AC-AF8C5DBCFF95}"/>
      </w:docPartPr>
      <w:docPartBody>
        <w:p w:rsidR="009B5823" w:rsidRDefault="00912FF7" w:rsidP="00912FF7">
          <w:pPr>
            <w:pStyle w:val="CF8A29FBABCD461D8773D9EE88765D56"/>
          </w:pPr>
          <w:r w:rsidRPr="006716C0">
            <w:rPr>
              <w:rStyle w:val="PlaceholderText"/>
            </w:rPr>
            <w:t>Choose an item.</w:t>
          </w:r>
        </w:p>
      </w:docPartBody>
    </w:docPart>
    <w:docPart>
      <w:docPartPr>
        <w:name w:val="77B00121EDCF431BA891DDFC176B2C8E"/>
        <w:category>
          <w:name w:val="General"/>
          <w:gallery w:val="placeholder"/>
        </w:category>
        <w:types>
          <w:type w:val="bbPlcHdr"/>
        </w:types>
        <w:behaviors>
          <w:behavior w:val="content"/>
        </w:behaviors>
        <w:guid w:val="{3E80B3E8-E6A5-4181-9EBF-1831F0230E58}"/>
      </w:docPartPr>
      <w:docPartBody>
        <w:p w:rsidR="009B5823" w:rsidRDefault="00912FF7" w:rsidP="00912FF7">
          <w:pPr>
            <w:pStyle w:val="77B00121EDCF431BA891DDFC176B2C8E"/>
          </w:pPr>
          <w:r w:rsidRPr="006716C0">
            <w:rPr>
              <w:rStyle w:val="PlaceholderText"/>
            </w:rPr>
            <w:t>Choose an item.</w:t>
          </w:r>
        </w:p>
      </w:docPartBody>
    </w:docPart>
    <w:docPart>
      <w:docPartPr>
        <w:name w:val="D9C6883CA0A84A8399A8641630F921E1"/>
        <w:category>
          <w:name w:val="General"/>
          <w:gallery w:val="placeholder"/>
        </w:category>
        <w:types>
          <w:type w:val="bbPlcHdr"/>
        </w:types>
        <w:behaviors>
          <w:behavior w:val="content"/>
        </w:behaviors>
        <w:guid w:val="{85428F71-DC8D-42E6-A8AA-4EF712DB8C8E}"/>
      </w:docPartPr>
      <w:docPartBody>
        <w:p w:rsidR="009B5823" w:rsidRDefault="00912FF7" w:rsidP="00912FF7">
          <w:pPr>
            <w:pStyle w:val="D9C6883CA0A84A8399A8641630F921E1"/>
          </w:pPr>
          <w:r w:rsidRPr="006716C0">
            <w:rPr>
              <w:rStyle w:val="PlaceholderText"/>
            </w:rPr>
            <w:t>Choose an item.</w:t>
          </w:r>
        </w:p>
      </w:docPartBody>
    </w:docPart>
    <w:docPart>
      <w:docPartPr>
        <w:name w:val="2882D3B4E5DC4B1AA99EF3A632A398DE"/>
        <w:category>
          <w:name w:val="General"/>
          <w:gallery w:val="placeholder"/>
        </w:category>
        <w:types>
          <w:type w:val="bbPlcHdr"/>
        </w:types>
        <w:behaviors>
          <w:behavior w:val="content"/>
        </w:behaviors>
        <w:guid w:val="{8C2398D4-2D64-4A4F-BA94-213374C88BC4}"/>
      </w:docPartPr>
      <w:docPartBody>
        <w:p w:rsidR="003C5AE2" w:rsidRDefault="007A4D5D" w:rsidP="007A4D5D">
          <w:pPr>
            <w:pStyle w:val="2882D3B4E5DC4B1AA99EF3A632A398DE"/>
          </w:pPr>
          <w:r w:rsidRPr="006716C0">
            <w:rPr>
              <w:rStyle w:val="PlaceholderText"/>
            </w:rPr>
            <w:t>Choose an item.</w:t>
          </w:r>
        </w:p>
      </w:docPartBody>
    </w:docPart>
    <w:docPart>
      <w:docPartPr>
        <w:name w:val="7BBDA719AD3845DCB79BF9266ED2B17B"/>
        <w:category>
          <w:name w:val="General"/>
          <w:gallery w:val="placeholder"/>
        </w:category>
        <w:types>
          <w:type w:val="bbPlcHdr"/>
        </w:types>
        <w:behaviors>
          <w:behavior w:val="content"/>
        </w:behaviors>
        <w:guid w:val="{A3AB948E-E03D-4DC4-864B-47E25E11F926}"/>
      </w:docPartPr>
      <w:docPartBody>
        <w:p w:rsidR="003C5AE2" w:rsidRDefault="007A4D5D" w:rsidP="007A4D5D">
          <w:pPr>
            <w:pStyle w:val="7BBDA719AD3845DCB79BF9266ED2B17B"/>
          </w:pPr>
          <w:r w:rsidRPr="006716C0">
            <w:rPr>
              <w:rStyle w:val="PlaceholderText"/>
            </w:rPr>
            <w:t>Choose an item.</w:t>
          </w:r>
        </w:p>
      </w:docPartBody>
    </w:docPart>
    <w:docPart>
      <w:docPartPr>
        <w:name w:val="CAA858DE2C834431AFD34BF0B820AFAF"/>
        <w:category>
          <w:name w:val="General"/>
          <w:gallery w:val="placeholder"/>
        </w:category>
        <w:types>
          <w:type w:val="bbPlcHdr"/>
        </w:types>
        <w:behaviors>
          <w:behavior w:val="content"/>
        </w:behaviors>
        <w:guid w:val="{B0320F36-0E36-4594-BCE0-8967F51562C5}"/>
      </w:docPartPr>
      <w:docPartBody>
        <w:p w:rsidR="003C5AE2" w:rsidRDefault="007A4D5D" w:rsidP="007A4D5D">
          <w:pPr>
            <w:pStyle w:val="CAA858DE2C834431AFD34BF0B820AFAF"/>
          </w:pPr>
          <w:r w:rsidRPr="006716C0">
            <w:rPr>
              <w:rStyle w:val="PlaceholderText"/>
            </w:rPr>
            <w:t>Choose an item.</w:t>
          </w:r>
        </w:p>
      </w:docPartBody>
    </w:docPart>
    <w:docPart>
      <w:docPartPr>
        <w:name w:val="C72921EC66DF4968A19156F20002CF1D"/>
        <w:category>
          <w:name w:val="General"/>
          <w:gallery w:val="placeholder"/>
        </w:category>
        <w:types>
          <w:type w:val="bbPlcHdr"/>
        </w:types>
        <w:behaviors>
          <w:behavior w:val="content"/>
        </w:behaviors>
        <w:guid w:val="{89DBFC1A-BB8F-4B91-9A96-47E9F9E73FCB}"/>
      </w:docPartPr>
      <w:docPartBody>
        <w:p w:rsidR="003C5AE2" w:rsidRDefault="007A4D5D" w:rsidP="007A4D5D">
          <w:pPr>
            <w:pStyle w:val="C72921EC66DF4968A19156F20002CF1D"/>
          </w:pPr>
          <w:r w:rsidRPr="006716C0">
            <w:rPr>
              <w:rStyle w:val="PlaceholderText"/>
            </w:rPr>
            <w:t>Choose an item.</w:t>
          </w:r>
        </w:p>
      </w:docPartBody>
    </w:docPart>
    <w:docPart>
      <w:docPartPr>
        <w:name w:val="60B64AA3CEB742149C1069BFD850ABD6"/>
        <w:category>
          <w:name w:val="General"/>
          <w:gallery w:val="placeholder"/>
        </w:category>
        <w:types>
          <w:type w:val="bbPlcHdr"/>
        </w:types>
        <w:behaviors>
          <w:behavior w:val="content"/>
        </w:behaviors>
        <w:guid w:val="{C3A7192F-8AF1-4BE7-9E97-4B13DD578918}"/>
      </w:docPartPr>
      <w:docPartBody>
        <w:p w:rsidR="003C5AE2" w:rsidRDefault="007A4D5D" w:rsidP="007A4D5D">
          <w:pPr>
            <w:pStyle w:val="60B64AA3CEB742149C1069BFD850ABD6"/>
          </w:pPr>
          <w:r w:rsidRPr="006716C0">
            <w:rPr>
              <w:rStyle w:val="PlaceholderText"/>
            </w:rPr>
            <w:t>Choose an item.</w:t>
          </w:r>
        </w:p>
      </w:docPartBody>
    </w:docPart>
    <w:docPart>
      <w:docPartPr>
        <w:name w:val="4C10FA5D5DB1417291CE664796C5714C"/>
        <w:category>
          <w:name w:val="General"/>
          <w:gallery w:val="placeholder"/>
        </w:category>
        <w:types>
          <w:type w:val="bbPlcHdr"/>
        </w:types>
        <w:behaviors>
          <w:behavior w:val="content"/>
        </w:behaviors>
        <w:guid w:val="{83943D7A-BD68-4066-8C24-6F333DAF18FD}"/>
      </w:docPartPr>
      <w:docPartBody>
        <w:p w:rsidR="003C5AE2" w:rsidRDefault="007A4D5D" w:rsidP="007A4D5D">
          <w:pPr>
            <w:pStyle w:val="4C10FA5D5DB1417291CE664796C5714C"/>
          </w:pPr>
          <w:r w:rsidRPr="006716C0">
            <w:rPr>
              <w:rStyle w:val="PlaceholderText"/>
            </w:rPr>
            <w:t>Choose an item.</w:t>
          </w:r>
        </w:p>
      </w:docPartBody>
    </w:docPart>
    <w:docPart>
      <w:docPartPr>
        <w:name w:val="B0B209648BCB4902B3CD58799AF46E8A"/>
        <w:category>
          <w:name w:val="General"/>
          <w:gallery w:val="placeholder"/>
        </w:category>
        <w:types>
          <w:type w:val="bbPlcHdr"/>
        </w:types>
        <w:behaviors>
          <w:behavior w:val="content"/>
        </w:behaviors>
        <w:guid w:val="{7406B9C2-F59D-473D-A05D-4865AE257579}"/>
      </w:docPartPr>
      <w:docPartBody>
        <w:p w:rsidR="003C5AE2" w:rsidRDefault="007A4D5D" w:rsidP="007A4D5D">
          <w:pPr>
            <w:pStyle w:val="B0B209648BCB4902B3CD58799AF46E8A"/>
          </w:pPr>
          <w:r w:rsidRPr="006716C0">
            <w:rPr>
              <w:rStyle w:val="PlaceholderText"/>
            </w:rPr>
            <w:t>Choose an item.</w:t>
          </w:r>
        </w:p>
      </w:docPartBody>
    </w:docPart>
    <w:docPart>
      <w:docPartPr>
        <w:name w:val="9799E152E0874ADABE732F0F2B655080"/>
        <w:category>
          <w:name w:val="General"/>
          <w:gallery w:val="placeholder"/>
        </w:category>
        <w:types>
          <w:type w:val="bbPlcHdr"/>
        </w:types>
        <w:behaviors>
          <w:behavior w:val="content"/>
        </w:behaviors>
        <w:guid w:val="{BDF10AD7-3CAC-4453-ABC3-4B56406AC190}"/>
      </w:docPartPr>
      <w:docPartBody>
        <w:p w:rsidR="003C5AE2" w:rsidRDefault="007A4D5D" w:rsidP="007A4D5D">
          <w:pPr>
            <w:pStyle w:val="9799E152E0874ADABE732F0F2B655080"/>
          </w:pPr>
          <w:r w:rsidRPr="006716C0">
            <w:rPr>
              <w:rStyle w:val="PlaceholderText"/>
            </w:rPr>
            <w:t>Choose an item.</w:t>
          </w:r>
        </w:p>
      </w:docPartBody>
    </w:docPart>
    <w:docPart>
      <w:docPartPr>
        <w:name w:val="EF963F2B93B24ADBB5731F108721772E"/>
        <w:category>
          <w:name w:val="General"/>
          <w:gallery w:val="placeholder"/>
        </w:category>
        <w:types>
          <w:type w:val="bbPlcHdr"/>
        </w:types>
        <w:behaviors>
          <w:behavior w:val="content"/>
        </w:behaviors>
        <w:guid w:val="{AC6011DB-C582-4A4C-9C61-C3D17859FDDA}"/>
      </w:docPartPr>
      <w:docPartBody>
        <w:p w:rsidR="003C5AE2" w:rsidRDefault="007A4D5D" w:rsidP="007A4D5D">
          <w:pPr>
            <w:pStyle w:val="EF963F2B93B24ADBB5731F108721772E"/>
          </w:pPr>
          <w:r w:rsidRPr="006716C0">
            <w:rPr>
              <w:rStyle w:val="PlaceholderText"/>
            </w:rPr>
            <w:t>Choose an item.</w:t>
          </w:r>
        </w:p>
      </w:docPartBody>
    </w:docPart>
    <w:docPart>
      <w:docPartPr>
        <w:name w:val="04F35589CED746FAB19D814D44E1DF0A"/>
        <w:category>
          <w:name w:val="General"/>
          <w:gallery w:val="placeholder"/>
        </w:category>
        <w:types>
          <w:type w:val="bbPlcHdr"/>
        </w:types>
        <w:behaviors>
          <w:behavior w:val="content"/>
        </w:behaviors>
        <w:guid w:val="{218A7976-CD47-4EDD-8508-559D5E8E4FA4}"/>
      </w:docPartPr>
      <w:docPartBody>
        <w:p w:rsidR="003C5AE2" w:rsidRDefault="007A4D5D" w:rsidP="007A4D5D">
          <w:pPr>
            <w:pStyle w:val="04F35589CED746FAB19D814D44E1DF0A"/>
          </w:pPr>
          <w:r w:rsidRPr="006716C0">
            <w:rPr>
              <w:rStyle w:val="PlaceholderText"/>
            </w:rPr>
            <w:t>Choose an item.</w:t>
          </w:r>
        </w:p>
      </w:docPartBody>
    </w:docPart>
    <w:docPart>
      <w:docPartPr>
        <w:name w:val="25D84F7A93584DE39F99EC323B46A732"/>
        <w:category>
          <w:name w:val="General"/>
          <w:gallery w:val="placeholder"/>
        </w:category>
        <w:types>
          <w:type w:val="bbPlcHdr"/>
        </w:types>
        <w:behaviors>
          <w:behavior w:val="content"/>
        </w:behaviors>
        <w:guid w:val="{0C5C2644-1FEF-4B0E-8851-17060B817DD8}"/>
      </w:docPartPr>
      <w:docPartBody>
        <w:p w:rsidR="003C5AE2" w:rsidRDefault="007A4D5D" w:rsidP="007A4D5D">
          <w:pPr>
            <w:pStyle w:val="25D84F7A93584DE39F99EC323B46A732"/>
          </w:pPr>
          <w:r w:rsidRPr="006716C0">
            <w:rPr>
              <w:rStyle w:val="PlaceholderText"/>
            </w:rPr>
            <w:t>Choose an item.</w:t>
          </w:r>
        </w:p>
      </w:docPartBody>
    </w:docPart>
    <w:docPart>
      <w:docPartPr>
        <w:name w:val="2A2BBA4624514F8897E2B603AF421839"/>
        <w:category>
          <w:name w:val="General"/>
          <w:gallery w:val="placeholder"/>
        </w:category>
        <w:types>
          <w:type w:val="bbPlcHdr"/>
        </w:types>
        <w:behaviors>
          <w:behavior w:val="content"/>
        </w:behaviors>
        <w:guid w:val="{DD406958-767C-485F-8394-C1AFD716A720}"/>
      </w:docPartPr>
      <w:docPartBody>
        <w:p w:rsidR="003C5AE2" w:rsidRDefault="007A4D5D" w:rsidP="007A4D5D">
          <w:pPr>
            <w:pStyle w:val="2A2BBA4624514F8897E2B603AF421839"/>
          </w:pPr>
          <w:r w:rsidRPr="006716C0">
            <w:rPr>
              <w:rStyle w:val="PlaceholderText"/>
            </w:rPr>
            <w:t>Choose an item.</w:t>
          </w:r>
        </w:p>
      </w:docPartBody>
    </w:docPart>
    <w:docPart>
      <w:docPartPr>
        <w:name w:val="DBF21A6357CF4086B0874CB78699C9F9"/>
        <w:category>
          <w:name w:val="General"/>
          <w:gallery w:val="placeholder"/>
        </w:category>
        <w:types>
          <w:type w:val="bbPlcHdr"/>
        </w:types>
        <w:behaviors>
          <w:behavior w:val="content"/>
        </w:behaviors>
        <w:guid w:val="{00860CE8-4D0A-4ABC-B58E-CA10FEC10510}"/>
      </w:docPartPr>
      <w:docPartBody>
        <w:p w:rsidR="0076215C" w:rsidRDefault="0076215C">
          <w:pPr>
            <w:pStyle w:val="DBF21A6357CF4086B0874CB78699C9F9"/>
          </w:pPr>
          <w:r w:rsidRPr="006716C0">
            <w:rPr>
              <w:rStyle w:val="PlaceholderText"/>
            </w:rPr>
            <w:t>Choose an item.</w:t>
          </w:r>
        </w:p>
      </w:docPartBody>
    </w:docPart>
    <w:docPart>
      <w:docPartPr>
        <w:name w:val="E0BD839730704F22BB880419AB6C4C25"/>
        <w:category>
          <w:name w:val="General"/>
          <w:gallery w:val="placeholder"/>
        </w:category>
        <w:types>
          <w:type w:val="bbPlcHdr"/>
        </w:types>
        <w:behaviors>
          <w:behavior w:val="content"/>
        </w:behaviors>
        <w:guid w:val="{EA8FAF99-6103-41ED-91E8-2D35F83AFB60}"/>
      </w:docPartPr>
      <w:docPartBody>
        <w:p w:rsidR="0076215C" w:rsidRDefault="0076215C">
          <w:pPr>
            <w:pStyle w:val="E0BD839730704F22BB880419AB6C4C25"/>
          </w:pPr>
          <w:r w:rsidRPr="006716C0">
            <w:rPr>
              <w:rStyle w:val="PlaceholderText"/>
            </w:rPr>
            <w:t>Choose an item.</w:t>
          </w:r>
        </w:p>
      </w:docPartBody>
    </w:docPart>
    <w:docPart>
      <w:docPartPr>
        <w:name w:val="47D48F0677114561A62C2B5F8B02E673"/>
        <w:category>
          <w:name w:val="General"/>
          <w:gallery w:val="placeholder"/>
        </w:category>
        <w:types>
          <w:type w:val="bbPlcHdr"/>
        </w:types>
        <w:behaviors>
          <w:behavior w:val="content"/>
        </w:behaviors>
        <w:guid w:val="{ADAF61F5-50D1-46BE-A2A9-184C1559D5B0}"/>
      </w:docPartPr>
      <w:docPartBody>
        <w:p w:rsidR="0076215C" w:rsidRDefault="0076215C">
          <w:pPr>
            <w:pStyle w:val="47D48F0677114561A62C2B5F8B02E673"/>
          </w:pPr>
          <w:r w:rsidRPr="006716C0">
            <w:rPr>
              <w:rStyle w:val="PlaceholderText"/>
            </w:rPr>
            <w:t>Choose an item.</w:t>
          </w:r>
        </w:p>
      </w:docPartBody>
    </w:docPart>
    <w:docPart>
      <w:docPartPr>
        <w:name w:val="270EEE9DCF06477EA4618C72B8FF58DD"/>
        <w:category>
          <w:name w:val="General"/>
          <w:gallery w:val="placeholder"/>
        </w:category>
        <w:types>
          <w:type w:val="bbPlcHdr"/>
        </w:types>
        <w:behaviors>
          <w:behavior w:val="content"/>
        </w:behaviors>
        <w:guid w:val="{CBA21508-A9E5-4886-B9D8-8897C060C9D1}"/>
      </w:docPartPr>
      <w:docPartBody>
        <w:p w:rsidR="009E7669" w:rsidRDefault="00242C00" w:rsidP="00242C00">
          <w:pPr>
            <w:pStyle w:val="270EEE9DCF06477EA4618C72B8FF58DD"/>
          </w:pPr>
          <w:r w:rsidRPr="006716C0">
            <w:rPr>
              <w:rStyle w:val="PlaceholderText"/>
            </w:rPr>
            <w:t>Choose an item.</w:t>
          </w:r>
        </w:p>
      </w:docPartBody>
    </w:docPart>
    <w:docPart>
      <w:docPartPr>
        <w:name w:val="879FAEBAE5074E698A83887986752F20"/>
        <w:category>
          <w:name w:val="General"/>
          <w:gallery w:val="placeholder"/>
        </w:category>
        <w:types>
          <w:type w:val="bbPlcHdr"/>
        </w:types>
        <w:behaviors>
          <w:behavior w:val="content"/>
        </w:behaviors>
        <w:guid w:val="{A11607E6-D893-4986-8A83-D6CEBB5F6C53}"/>
      </w:docPartPr>
      <w:docPartBody>
        <w:p w:rsidR="009E7669" w:rsidRDefault="00242C00" w:rsidP="00242C00">
          <w:pPr>
            <w:pStyle w:val="879FAEBAE5074E698A83887986752F20"/>
          </w:pPr>
          <w:r w:rsidRPr="006716C0">
            <w:rPr>
              <w:rStyle w:val="PlaceholderText"/>
            </w:rPr>
            <w:t>Choose an item.</w:t>
          </w:r>
        </w:p>
      </w:docPartBody>
    </w:docPart>
    <w:docPart>
      <w:docPartPr>
        <w:name w:val="8C027DF1945C49559B4CE042BF19BFD6"/>
        <w:category>
          <w:name w:val="General"/>
          <w:gallery w:val="placeholder"/>
        </w:category>
        <w:types>
          <w:type w:val="bbPlcHdr"/>
        </w:types>
        <w:behaviors>
          <w:behavior w:val="content"/>
        </w:behaviors>
        <w:guid w:val="{F1FC0726-7CF1-480E-ADD2-5CCA1E7CB8BF}"/>
      </w:docPartPr>
      <w:docPartBody>
        <w:p w:rsidR="009E7669" w:rsidRDefault="00242C00" w:rsidP="00242C00">
          <w:pPr>
            <w:pStyle w:val="8C027DF1945C49559B4CE042BF19BFD6"/>
          </w:pPr>
          <w:r w:rsidRPr="006716C0">
            <w:rPr>
              <w:rStyle w:val="PlaceholderText"/>
            </w:rPr>
            <w:t>Choose an item.</w:t>
          </w:r>
        </w:p>
      </w:docPartBody>
    </w:docPart>
    <w:docPart>
      <w:docPartPr>
        <w:name w:val="F341E8989F494A568E477F4890E1A2B9"/>
        <w:category>
          <w:name w:val="General"/>
          <w:gallery w:val="placeholder"/>
        </w:category>
        <w:types>
          <w:type w:val="bbPlcHdr"/>
        </w:types>
        <w:behaviors>
          <w:behavior w:val="content"/>
        </w:behaviors>
        <w:guid w:val="{5E7F9958-C7EF-4B9E-BAED-14E73D03C5BD}"/>
      </w:docPartPr>
      <w:docPartBody>
        <w:p w:rsidR="009E7669" w:rsidRDefault="00242C00" w:rsidP="00242C00">
          <w:pPr>
            <w:pStyle w:val="F341E8989F494A568E477F4890E1A2B9"/>
          </w:pPr>
          <w:r w:rsidRPr="006716C0">
            <w:rPr>
              <w:rStyle w:val="PlaceholderText"/>
            </w:rPr>
            <w:t>Choose an item.</w:t>
          </w:r>
        </w:p>
      </w:docPartBody>
    </w:docPart>
    <w:docPart>
      <w:docPartPr>
        <w:name w:val="6D5872BD2A874775A9F3309374BBDEED"/>
        <w:category>
          <w:name w:val="General"/>
          <w:gallery w:val="placeholder"/>
        </w:category>
        <w:types>
          <w:type w:val="bbPlcHdr"/>
        </w:types>
        <w:behaviors>
          <w:behavior w:val="content"/>
        </w:behaviors>
        <w:guid w:val="{E3634351-BA86-46BB-A368-A517F0439CD4}"/>
      </w:docPartPr>
      <w:docPartBody>
        <w:p w:rsidR="009E7669" w:rsidRDefault="00242C00" w:rsidP="00242C00">
          <w:pPr>
            <w:pStyle w:val="6D5872BD2A874775A9F3309374BBDEED"/>
          </w:pPr>
          <w:r w:rsidRPr="006716C0">
            <w:rPr>
              <w:rStyle w:val="PlaceholderText"/>
            </w:rPr>
            <w:t>Choose an item.</w:t>
          </w:r>
        </w:p>
      </w:docPartBody>
    </w:docPart>
    <w:docPart>
      <w:docPartPr>
        <w:name w:val="A26BDCDCA41C43DBA8A1F20911DCCCF2"/>
        <w:category>
          <w:name w:val="General"/>
          <w:gallery w:val="placeholder"/>
        </w:category>
        <w:types>
          <w:type w:val="bbPlcHdr"/>
        </w:types>
        <w:behaviors>
          <w:behavior w:val="content"/>
        </w:behaviors>
        <w:guid w:val="{357E1BAA-FEAB-4B62-A408-66B184A67C2B}"/>
      </w:docPartPr>
      <w:docPartBody>
        <w:p w:rsidR="009E7669" w:rsidRDefault="00242C00" w:rsidP="00242C00">
          <w:pPr>
            <w:pStyle w:val="A26BDCDCA41C43DBA8A1F20911DCCCF2"/>
          </w:pPr>
          <w:r w:rsidRPr="006716C0">
            <w:rPr>
              <w:rStyle w:val="PlaceholderText"/>
            </w:rPr>
            <w:t>Choose an item.</w:t>
          </w:r>
        </w:p>
      </w:docPartBody>
    </w:docPart>
    <w:docPart>
      <w:docPartPr>
        <w:name w:val="1CAD5F75010D49A0BDB2AEEE49394F2D"/>
        <w:category>
          <w:name w:val="General"/>
          <w:gallery w:val="placeholder"/>
        </w:category>
        <w:types>
          <w:type w:val="bbPlcHdr"/>
        </w:types>
        <w:behaviors>
          <w:behavior w:val="content"/>
        </w:behaviors>
        <w:guid w:val="{97CCCBC3-7049-4D34-9DF8-DF37B96F5284}"/>
      </w:docPartPr>
      <w:docPartBody>
        <w:p w:rsidR="009E7669" w:rsidRDefault="00242C00" w:rsidP="00242C00">
          <w:pPr>
            <w:pStyle w:val="1CAD5F75010D49A0BDB2AEEE49394F2D"/>
          </w:pPr>
          <w:r w:rsidRPr="006716C0">
            <w:rPr>
              <w:rStyle w:val="PlaceholderText"/>
            </w:rPr>
            <w:t>Choose an item.</w:t>
          </w:r>
        </w:p>
      </w:docPartBody>
    </w:docPart>
    <w:docPart>
      <w:docPartPr>
        <w:name w:val="8545C69609514DE891057FDA606E0319"/>
        <w:category>
          <w:name w:val="General"/>
          <w:gallery w:val="placeholder"/>
        </w:category>
        <w:types>
          <w:type w:val="bbPlcHdr"/>
        </w:types>
        <w:behaviors>
          <w:behavior w:val="content"/>
        </w:behaviors>
        <w:guid w:val="{8532134A-F15A-46DE-9F9E-D8FFB576B1ED}"/>
      </w:docPartPr>
      <w:docPartBody>
        <w:p w:rsidR="009E7669" w:rsidRDefault="00242C00" w:rsidP="00242C00">
          <w:pPr>
            <w:pStyle w:val="8545C69609514DE891057FDA606E0319"/>
          </w:pPr>
          <w:r w:rsidRPr="006716C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01"/>
    <w:rsid w:val="0000335C"/>
    <w:rsid w:val="00067792"/>
    <w:rsid w:val="00085EB1"/>
    <w:rsid w:val="00242C00"/>
    <w:rsid w:val="00244CB6"/>
    <w:rsid w:val="002C7600"/>
    <w:rsid w:val="002E4C2F"/>
    <w:rsid w:val="003C5AE2"/>
    <w:rsid w:val="0048463D"/>
    <w:rsid w:val="004D1B55"/>
    <w:rsid w:val="00672A0F"/>
    <w:rsid w:val="006A30B8"/>
    <w:rsid w:val="00705570"/>
    <w:rsid w:val="0076215C"/>
    <w:rsid w:val="007858D4"/>
    <w:rsid w:val="007A4D5D"/>
    <w:rsid w:val="00811387"/>
    <w:rsid w:val="00817171"/>
    <w:rsid w:val="00852353"/>
    <w:rsid w:val="00874EC4"/>
    <w:rsid w:val="008C799C"/>
    <w:rsid w:val="008D4501"/>
    <w:rsid w:val="00912FF7"/>
    <w:rsid w:val="00920EA7"/>
    <w:rsid w:val="009B52B2"/>
    <w:rsid w:val="009B5823"/>
    <w:rsid w:val="009E7669"/>
    <w:rsid w:val="00A32E3C"/>
    <w:rsid w:val="00A67595"/>
    <w:rsid w:val="00AE5254"/>
    <w:rsid w:val="00B10B0E"/>
    <w:rsid w:val="00B96CB5"/>
    <w:rsid w:val="00C13CD8"/>
    <w:rsid w:val="00D56E44"/>
    <w:rsid w:val="00D62424"/>
    <w:rsid w:val="00DC3707"/>
    <w:rsid w:val="00DE4C96"/>
    <w:rsid w:val="00EF45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C00"/>
    <w:rPr>
      <w:color w:val="808080"/>
    </w:rPr>
  </w:style>
  <w:style w:type="paragraph" w:customStyle="1" w:styleId="3B544EA370254EE3BCB6F7273C54BC15">
    <w:name w:val="3B544EA370254EE3BCB6F7273C54BC15"/>
    <w:rsid w:val="007858D4"/>
  </w:style>
  <w:style w:type="paragraph" w:customStyle="1" w:styleId="A32C3CA7E90241D1811740A38A8516CE">
    <w:name w:val="A32C3CA7E90241D1811740A38A8516CE"/>
    <w:rsid w:val="00912FF7"/>
  </w:style>
  <w:style w:type="paragraph" w:customStyle="1" w:styleId="DBF21A6357CF4086B0874CB78699C9F9">
    <w:name w:val="DBF21A6357CF4086B0874CB78699C9F9"/>
  </w:style>
  <w:style w:type="paragraph" w:customStyle="1" w:styleId="E0BD839730704F22BB880419AB6C4C25">
    <w:name w:val="E0BD839730704F22BB880419AB6C4C25"/>
  </w:style>
  <w:style w:type="paragraph" w:customStyle="1" w:styleId="47D48F0677114561A62C2B5F8B02E673">
    <w:name w:val="47D48F0677114561A62C2B5F8B02E673"/>
  </w:style>
  <w:style w:type="paragraph" w:customStyle="1" w:styleId="F96FBFF5DFFF475188CEE983B1F680E6">
    <w:name w:val="F96FBFF5DFFF475188CEE983B1F680E6"/>
    <w:rsid w:val="00912FF7"/>
  </w:style>
  <w:style w:type="paragraph" w:customStyle="1" w:styleId="420E5B61981D4D7FA62DCE9201CA320F">
    <w:name w:val="420E5B61981D4D7FA62DCE9201CA320F"/>
    <w:rsid w:val="00912FF7"/>
  </w:style>
  <w:style w:type="paragraph" w:customStyle="1" w:styleId="44C3145E28364211A1997FDA65029092">
    <w:name w:val="44C3145E28364211A1997FDA65029092"/>
    <w:rsid w:val="00912FF7"/>
  </w:style>
  <w:style w:type="paragraph" w:customStyle="1" w:styleId="CF8A29FBABCD461D8773D9EE88765D56">
    <w:name w:val="CF8A29FBABCD461D8773D9EE88765D56"/>
    <w:rsid w:val="00912FF7"/>
  </w:style>
  <w:style w:type="paragraph" w:customStyle="1" w:styleId="77B00121EDCF431BA891DDFC176B2C8E">
    <w:name w:val="77B00121EDCF431BA891DDFC176B2C8E"/>
    <w:rsid w:val="00912FF7"/>
  </w:style>
  <w:style w:type="paragraph" w:customStyle="1" w:styleId="D9C6883CA0A84A8399A8641630F921E1">
    <w:name w:val="D9C6883CA0A84A8399A8641630F921E1"/>
    <w:rsid w:val="00912FF7"/>
  </w:style>
  <w:style w:type="paragraph" w:customStyle="1" w:styleId="2882D3B4E5DC4B1AA99EF3A632A398DE">
    <w:name w:val="2882D3B4E5DC4B1AA99EF3A632A398DE"/>
    <w:rsid w:val="007A4D5D"/>
  </w:style>
  <w:style w:type="paragraph" w:customStyle="1" w:styleId="7BBDA719AD3845DCB79BF9266ED2B17B">
    <w:name w:val="7BBDA719AD3845DCB79BF9266ED2B17B"/>
    <w:rsid w:val="007A4D5D"/>
  </w:style>
  <w:style w:type="paragraph" w:customStyle="1" w:styleId="CAA858DE2C834431AFD34BF0B820AFAF">
    <w:name w:val="CAA858DE2C834431AFD34BF0B820AFAF"/>
    <w:rsid w:val="007A4D5D"/>
  </w:style>
  <w:style w:type="paragraph" w:customStyle="1" w:styleId="C72921EC66DF4968A19156F20002CF1D">
    <w:name w:val="C72921EC66DF4968A19156F20002CF1D"/>
    <w:rsid w:val="007A4D5D"/>
  </w:style>
  <w:style w:type="paragraph" w:customStyle="1" w:styleId="60B64AA3CEB742149C1069BFD850ABD6">
    <w:name w:val="60B64AA3CEB742149C1069BFD850ABD6"/>
    <w:rsid w:val="007A4D5D"/>
  </w:style>
  <w:style w:type="paragraph" w:customStyle="1" w:styleId="4C10FA5D5DB1417291CE664796C5714C">
    <w:name w:val="4C10FA5D5DB1417291CE664796C5714C"/>
    <w:rsid w:val="007A4D5D"/>
  </w:style>
  <w:style w:type="paragraph" w:customStyle="1" w:styleId="B0B209648BCB4902B3CD58799AF46E8A">
    <w:name w:val="B0B209648BCB4902B3CD58799AF46E8A"/>
    <w:rsid w:val="007A4D5D"/>
  </w:style>
  <w:style w:type="paragraph" w:customStyle="1" w:styleId="9799E152E0874ADABE732F0F2B655080">
    <w:name w:val="9799E152E0874ADABE732F0F2B655080"/>
    <w:rsid w:val="007A4D5D"/>
  </w:style>
  <w:style w:type="paragraph" w:customStyle="1" w:styleId="EF963F2B93B24ADBB5731F108721772E">
    <w:name w:val="EF963F2B93B24ADBB5731F108721772E"/>
    <w:rsid w:val="007A4D5D"/>
  </w:style>
  <w:style w:type="paragraph" w:customStyle="1" w:styleId="04F35589CED746FAB19D814D44E1DF0A">
    <w:name w:val="04F35589CED746FAB19D814D44E1DF0A"/>
    <w:rsid w:val="007A4D5D"/>
  </w:style>
  <w:style w:type="paragraph" w:customStyle="1" w:styleId="25D84F7A93584DE39F99EC323B46A732">
    <w:name w:val="25D84F7A93584DE39F99EC323B46A732"/>
    <w:rsid w:val="007A4D5D"/>
  </w:style>
  <w:style w:type="paragraph" w:customStyle="1" w:styleId="2A2BBA4624514F8897E2B603AF421839">
    <w:name w:val="2A2BBA4624514F8897E2B603AF421839"/>
    <w:rsid w:val="007A4D5D"/>
  </w:style>
  <w:style w:type="paragraph" w:customStyle="1" w:styleId="270EEE9DCF06477EA4618C72B8FF58DD">
    <w:name w:val="270EEE9DCF06477EA4618C72B8FF58DD"/>
    <w:rsid w:val="00242C00"/>
  </w:style>
  <w:style w:type="paragraph" w:customStyle="1" w:styleId="879FAEBAE5074E698A83887986752F20">
    <w:name w:val="879FAEBAE5074E698A83887986752F20"/>
    <w:rsid w:val="00242C00"/>
  </w:style>
  <w:style w:type="paragraph" w:customStyle="1" w:styleId="8C027DF1945C49559B4CE042BF19BFD6">
    <w:name w:val="8C027DF1945C49559B4CE042BF19BFD6"/>
    <w:rsid w:val="00242C00"/>
  </w:style>
  <w:style w:type="paragraph" w:customStyle="1" w:styleId="F341E8989F494A568E477F4890E1A2B9">
    <w:name w:val="F341E8989F494A568E477F4890E1A2B9"/>
    <w:rsid w:val="00242C00"/>
  </w:style>
  <w:style w:type="paragraph" w:customStyle="1" w:styleId="6D5872BD2A874775A9F3309374BBDEED">
    <w:name w:val="6D5872BD2A874775A9F3309374BBDEED"/>
    <w:rsid w:val="00242C00"/>
  </w:style>
  <w:style w:type="paragraph" w:customStyle="1" w:styleId="A26BDCDCA41C43DBA8A1F20911DCCCF2">
    <w:name w:val="A26BDCDCA41C43DBA8A1F20911DCCCF2"/>
    <w:rsid w:val="00242C00"/>
  </w:style>
  <w:style w:type="paragraph" w:customStyle="1" w:styleId="1CAD5F75010D49A0BDB2AEEE49394F2D">
    <w:name w:val="1CAD5F75010D49A0BDB2AEEE49394F2D"/>
    <w:rsid w:val="00242C00"/>
  </w:style>
  <w:style w:type="paragraph" w:customStyle="1" w:styleId="8545C69609514DE891057FDA606E0319">
    <w:name w:val="8545C69609514DE891057FDA606E0319"/>
    <w:rsid w:val="00242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41511EDA712B42B35208D770433750" ma:contentTypeVersion="13" ma:contentTypeDescription="Create a new document." ma:contentTypeScope="" ma:versionID="3f45b3b2e8ac45fe0a006e0c3153a257">
  <xsd:schema xmlns:xsd="http://www.w3.org/2001/XMLSchema" xmlns:xs="http://www.w3.org/2001/XMLSchema" xmlns:p="http://schemas.microsoft.com/office/2006/metadata/properties" xmlns:ns2="a15a9fc2-2978-4fec-8ca8-3a342a9c4610" xmlns:ns3="f3935606-860f-499b-9cad-050443160d06" targetNamespace="http://schemas.microsoft.com/office/2006/metadata/properties" ma:root="true" ma:fieldsID="95fb8a8d41a95c2b3fbbd31ad1ff7c4c" ns2:_="" ns3:_="">
    <xsd:import namespace="a15a9fc2-2978-4fec-8ca8-3a342a9c4610"/>
    <xsd:import namespace="f3935606-860f-499b-9cad-050443160d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a9fc2-2978-4fec-8ca8-3a342a9c4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35606-860f-499b-9cad-050443160d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F3A10-14B7-488A-9C83-724E1EEE6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a9fc2-2978-4fec-8ca8-3a342a9c4610"/>
    <ds:schemaRef ds:uri="f3935606-860f-499b-9cad-050443160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466F7-1827-4CF9-8DC9-3B0CD26DBA04}">
  <ds:schemaRefs>
    <ds:schemaRef ds:uri="http://schemas.openxmlformats.org/officeDocument/2006/bibliography"/>
  </ds:schemaRefs>
</ds:datastoreItem>
</file>

<file path=customXml/itemProps3.xml><?xml version="1.0" encoding="utf-8"?>
<ds:datastoreItem xmlns:ds="http://schemas.openxmlformats.org/officeDocument/2006/customXml" ds:itemID="{9EC10EBC-5A5D-4AC5-8140-8EF1EFC8C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6927</Words>
  <Characters>39485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Queensland Multicultural Action Plan 2022–24 - Annual Reporting 2022–23</vt:lpstr>
    </vt:vector>
  </TitlesOfParts>
  <Company>Department of Treaty, Aboriginal and Torres Strait Islander Partnerships, Communities and the Arts</Company>
  <LinksUpToDate>false</LinksUpToDate>
  <CharactersWithSpaces>46320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2023-09-27T04:48:00Z</dcterms:created>
  <dc:creator>Queensland Government</dc:creator>
  <cp:keywords>DTATSIPCA, MAP, annual report 2022-23, key actions, outcomes</cp:keywords>
  <cp:lastModifiedBy>Trish Wilkin</cp:lastModifiedBy>
  <cp:lastPrinted>2023-06-04T12:27:00Z</cp:lastPrinted>
  <dcterms:modified xsi:type="dcterms:W3CDTF">2023-09-27T05:36:00Z</dcterms:modified>
  <cp:revision>6</cp:revision>
  <dc:subject>Corporate publications</dc:subject>
  <dc:title>Queensland Multicultural Action Plan 2022-24 - Annual Reporting 2022-23</dc:title>
</cp:coreProperties>
</file>